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3FAE" w:rsidTr="00223FAE">
        <w:tc>
          <w:tcPr>
            <w:tcW w:w="4785" w:type="dxa"/>
          </w:tcPr>
          <w:p w:rsidR="00223FAE" w:rsidRPr="00223FAE" w:rsidRDefault="00223FAE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Согласовано</w:t>
            </w:r>
          </w:p>
          <w:p w:rsidR="00223FAE" w:rsidRPr="00223FAE" w:rsidRDefault="002E3D9C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</w:t>
            </w:r>
            <w:r w:rsidR="00AD1DE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</w:t>
            </w:r>
            <w:r w:rsidR="009C39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едагогическим 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комитетом </w:t>
            </w:r>
          </w:p>
          <w:p w:rsidR="00223FAE" w:rsidRDefault="00223FAE" w:rsidP="00223FAE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МКОУСОШ №</w:t>
            </w:r>
            <w:r w:rsidR="002E3D9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16 аул Малый Барханчак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:rsidR="00223FAE" w:rsidRPr="009C3961" w:rsidRDefault="00223FAE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Протокол № </w:t>
            </w:r>
            <w:r w:rsidR="009E47B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   от 22.03.2021</w:t>
            </w: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4786" w:type="dxa"/>
          </w:tcPr>
          <w:p w:rsidR="00223FAE" w:rsidRPr="002E3D9C" w:rsidRDefault="00FF4F1B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-189936</wp:posOffset>
                  </wp:positionH>
                  <wp:positionV relativeFrom="paragraph">
                    <wp:posOffset>670560</wp:posOffset>
                  </wp:positionV>
                  <wp:extent cx="1128683" cy="11830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350" cy="119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3961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>Утверждено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                                                            </w:t>
            </w:r>
            <w:r w:rsidR="009C3961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 </w:t>
            </w:r>
            <w:r w:rsidR="009E47BD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         Приказ №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>28</w:t>
            </w:r>
            <w:r w:rsidR="009E47BD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  </w:t>
            </w:r>
            <w:r w:rsidR="00DA0B02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   </w:t>
            </w:r>
            <w:r w:rsidR="009E47BD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от 26.02.2021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>г.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</w:t>
            </w:r>
            <w:r w:rsidR="009C39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</w:t>
            </w:r>
            <w:r w:rsid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МКОУ</w:t>
            </w:r>
            <w:r w:rsidR="00DA0B0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</w:t>
            </w:r>
            <w:r w:rsid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СОШ </w:t>
            </w:r>
            <w:r w:rsidR="002E3D9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№16 аул Малый Барханчак</w:t>
            </w:r>
            <w:r w:rsid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</w:t>
            </w:r>
            <w:r w:rsidR="009C39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  </w:t>
            </w:r>
          </w:p>
          <w:p w:rsidR="00223FAE" w:rsidRDefault="00223FAE" w:rsidP="00223F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223FAE" w:rsidRDefault="00223FAE" w:rsidP="00223F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:rsidR="00223FAE" w:rsidRDefault="00223FAE" w:rsidP="00223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</w:t>
      </w:r>
      <w:bookmarkStart w:id="0" w:name="_GoBack"/>
      <w:bookmarkEnd w:id="0"/>
    </w:p>
    <w:p w:rsidR="000929E6" w:rsidRPr="000929E6" w:rsidRDefault="000929E6" w:rsidP="000929E6">
      <w:pPr>
        <w:spacing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Положение о формах, периодичности и порядке текущего контроля успеваемости, промежуточной и итоговой аттестации учащихся на уровне </w:t>
      </w:r>
      <w:r w:rsidR="00223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начального общего, 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основного общего и среднего общего образования</w:t>
      </w:r>
    </w:p>
    <w:p w:rsidR="000929E6" w:rsidRPr="000929E6" w:rsidRDefault="000929E6" w:rsidP="000929E6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Default="000929E6" w:rsidP="000929E6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2E3D9C" w:rsidRPr="00315058" w:rsidRDefault="002E3D9C" w:rsidP="002D0EE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в соответствии с Федеральным </w:t>
      </w:r>
      <w:hyperlink r:id="rId6" w:tgtFrame="_blank" w:history="1">
        <w:r w:rsidRPr="00315058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lang w:eastAsia="ru-RU"/>
          </w:rPr>
          <w:t>законом</w:t>
        </w:r>
      </w:hyperlink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№ 273-ФЗ «Об образовании в Российской Федерации»,  </w:t>
      </w:r>
      <w:hyperlink r:id="rId7" w:tgtFrame="_blank" w:history="1">
        <w:r w:rsidRPr="00315058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lang w:eastAsia="ru-RU"/>
          </w:rPr>
          <w:t>Приказом</w:t>
        </w:r>
      </w:hyperlink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авом МКОУ СОШ№16 аул Малый Барханчак</w:t>
      </w:r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3D9C" w:rsidRDefault="002E3D9C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проведения, систему оценок.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Для целей настоящего Положения применяются следующие основные понятия: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1.3.1.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 процесса оценивания, количественное выражение учебных достижений учащихся в цифрах и баллах.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1.3.2.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</w:t>
      </w: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учебных достижений –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характеризующий учебные достижения учащегося в учебной деятельности.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1.3.3.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Текущий контроль успеваемости</w:t>
      </w: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систематическая диагностика уровня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предметных результатов у учащихся 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начального общего,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основного общего и среднего общего образования, обучающихся по общеобразовательным программам, соответствующим федеральному государственн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ому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ому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стандарт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–ФГОС)</w:t>
      </w:r>
      <w:r w:rsidR="00BD1E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1-8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классах.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1.3.4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Промежуточная аттестация</w:t>
      </w: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1.4. Текущий контроль успеваемости и промежуточная аттестация являются частью внутренней системы оценки качества образования (показатель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1.5. Результаты,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самообследовании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публикуются на официальном сайте Школы в установленном порядке с соблюдением положений Федерального закона от 27.07.2006 № 152-ФЗ "О персональных данных".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1.6. Основными потребителями информации о результатах текущего контроля успеваемости, промежуточной и итоговой аттестации являются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1.7. Настоящее Положение рассматривается на заседании педагогического совета Школы и утверждается приказом директора.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1.8. В настоящее Положение в установленном порядке могут вноситься изменения и (или) дополнения.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1.9. Настоящее Положение подлежит обязательному размещению на официальном сайте Школы.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Текущий контроль успеваемости учащихся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2.1. Целью текущего контроля успеваемости является: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получение объективной информации об уровне достижения предметных результатов учащимися как на момент проверки, так и в динамике для осуществления эффективной обратной связи и оперативной коррекции образовательного процесса.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Задачи текущего контроля успеваемости учащихся: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-установление фактического уровня освоения учебного материала учащимися, динамики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практических умений, навыков и компетентностей по предметам учебного плана;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-контроль готовности учащихся 9х и 11х классов к государственной итоговой аттестации,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-своевременное выявление пробелов в знаниях учащихся и оказание им помощи в освоении программного материала,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коррекция календарно-тематического планирования по предмету с учетом анализа темпа, качества, особенностей освоения учащимися учебного материала;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предупреждение неуспеваемости и по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вышение качества образования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2.3. Текущий контроль успеваемости учащихся проводится: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поурочно,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потемно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изучении раздела,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учебным четвертям в 1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-9 классах,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полугодиям в 10-11 классах.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2.4. Формами текущего контроля усвоения содержания учебных программ учащимися являются:</w:t>
      </w: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письменная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</w:t>
      </w:r>
      <w:r w:rsidR="00FC3226">
        <w:rPr>
          <w:rFonts w:ascii="Times New Roman" w:eastAsia="Times New Roman" w:hAnsi="Times New Roman" w:cs="Times New Roman"/>
          <w:sz w:val="27"/>
          <w:szCs w:val="27"/>
          <w:lang w:eastAsia="ru-RU"/>
        </w:rPr>
        <w:t>, Всероссийские проверочные работы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устная проверка (устный ответ на один или систему вопросов в форме рассказа, беседы, собеседования, выразительное чтение (в том числе наизусть),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доклад, устное сообщение, защита проекта).</w:t>
      </w: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2.5. В ходе текущего контроля успеваемости учащихся применяется пятибалльная система оценивания в виде отметки в баллах: 5-"отлично", 4-"хорошо", 3-"удовлетворительно", 2-"неудовлетворительно",1-"единица". Устанавливаются следующие нормы оценок по предметам: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"5"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ставится, когда учащийся обнаруживает освоение обязательного уровня и уровня повышенной сложности учебного предмета; выделят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же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письменных работах, выполняет их уверенно и аккуратно.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"4"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Знания, оцениваемые баллами "4" и "5", как правило, характеризуются высоким понятийным уровнем, глубоким усвоением фактов и вытекающих из них следствий.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"3"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учащийся обнаруживает освоение обязательного уровня учебного предмета,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ошибки в письменных работах. Знания, оцениваемые баллом "3", зачастую сформированы только на уровне представлений и элементарных понятий.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"2"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 учащегося имеются представления об изучаемом материале, но большая часть обязательного уровня учебных программ не усвоена, в письменных работах ученик допускает грубые ошибки.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"1"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 ученика отсутствуют какие-либо знания об изучаемом материале, письменные работы не выполняются.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2.6. Формы текущего контроля успеваемости, осуществляемого поурочно, определяются учителем самостоятельно, формы текущего контроля, осуществляемого по</w:t>
      </w:r>
      <w:r w:rsidR="002D0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темам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 изучении раздела, определяются рабочей программой учебного предмета.</w:t>
      </w:r>
    </w:p>
    <w:p w:rsid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2.7. Отметки, полученные учащимися в ходе текущего контроля, выставляются в классный и/или электронный журналы.</w:t>
      </w:r>
    </w:p>
    <w:p w:rsidR="00FC3226" w:rsidRPr="00FC322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802A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2.8. С учетом  проведения ВПР результаты Всероссийских проверочных работ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отметки </w:t>
      </w:r>
      <w:r w:rsidRPr="009802A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выставляются  в журнал  в соответствии с порядком текущего контроля успеваемости и промежуточной аттестации.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Устанавливаются следующие сроки выставления отметок текущего контроля: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устный ответ на уроке – в день проведения урока,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контрольную работу, контрольный диктант, тест, самостоятельную работу, практическую работу, лабораторную работу в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2-4 классах,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5-9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классах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, 10-11 классах по всем предметам учебного плана – к следующему уроку.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изложение и сочинение в 5-9, 10-11 классах –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диагностические и тренировочные работы в форме ОГЭ и ЕГЭ -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текущие отметки за выразительное чтение наизусть, исполнение музыкального произведения, рисунок, поделку и т.п. должны выставляться в журнал по мере их получения или в сроки, позволяющие учесть отметку при выставлении четвертной или полугодовой оценки учащемуся.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2.10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Текущий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о результатах текущего контроля успеваемости, выданные в санаторных, медицинских и иных организациях, хранятся в классном журнале.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каникул.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Устанавливается следующий порядок выставления отметок по результатам текущего контроля за четверть/полугодие: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.1. Отметка учащимся по итогам успеваемости за четверть /полугодие выставляется в классный журнал и дневник учащегося не позднее, чем</w:t>
      </w:r>
      <w:r w:rsidR="000929E6"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="000929E6"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2 календарных дня</w:t>
      </w:r>
      <w:r w:rsidR="000929E6"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окончания четверти /полугодия.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.2. Отметки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</w:t>
      </w:r>
      <w:proofErr w:type="spell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потемно</w:t>
      </w:r>
      <w:proofErr w:type="spell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 изучении разделов с учетом приоритета отметок за проверочные, контрольные и диагностические работы.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.3. Отметки учащихся за четверть/полугодие должны быть обоснованы. Чтобы объективно оценить учащихся, необходимо не менее 3х отметок при одночасовой недельной учебной нагрузке по предмету, не менее 4-5 отметок при 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.4. Учащимся, пропустившим по уважительной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четвертной/полугодовой отметки, отметка за четверть/полугодие по учебному предмету не выставляется, данные учащиеся не считаются неуспевающими, текущий контроль указанных учащихся осуществляется в индивидуальном порядке.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директора по У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 совместно с учителями – предметниками составляет график 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проведения промежуточной аттестации по предметам,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зачетных мероприятий по предметам, который утверждается приказом директора и доводится до сведения учащихся и их родителей (законных представителей).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Результаты 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промежуточной аттестации по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учебному предмету оформляются в форме протокола.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.5. Учащимся, получившим неудовлетворительную отметку/отметки по итогам четверти/полугодия, предоставляется возможность исправить данную отметку, сдав зачеты по теме/темам, по которым выставлена неудовлетворительная отметка/отметки.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C3226">
        <w:rPr>
          <w:rFonts w:ascii="Times New Roman" w:eastAsia="Times New Roman" w:hAnsi="Times New Roman" w:cs="Times New Roman"/>
          <w:sz w:val="27"/>
          <w:szCs w:val="27"/>
          <w:lang w:eastAsia="ru-RU"/>
        </w:rPr>
        <w:t>.12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.6. 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отметку за четверть/полугодие, сдав зачеты по темам, которые должны были быть изучены учащимися в соответствии с 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учебным планом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отчетный период.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.7. Количество тем, вынесенных на зачет по каждому предмету </w:t>
      </w:r>
      <w:r w:rsidR="000929E6" w:rsidRP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ля категорий учащихся, указанных в пунктах 2.11.6 и 2.11.7. , а также формы проведения зачета, устанавливаются учителем-предметником самостоятельно.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.8. Заместитель директора по У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 совместно с учителями – предметниками составляет график зачетных мероприятий по предметам, который утверждается приказом директора.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.9. Классный руководитель знакомит с графиком учащегося и его родителей (законных представителей) не позднее, чем за неделю до зачетных мероприятий под роспись с указанием даты ознакомления. 1-й экзе</w:t>
      </w:r>
      <w:r w:rsidR="002D0EE4">
        <w:rPr>
          <w:rFonts w:ascii="Times New Roman" w:eastAsia="Times New Roman" w:hAnsi="Times New Roman" w:cs="Times New Roman"/>
          <w:sz w:val="27"/>
          <w:szCs w:val="27"/>
          <w:lang w:eastAsia="ru-RU"/>
        </w:rPr>
        <w:t>мпляр передается администрации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колы, 2-й – остается у родителей (законных представителей) учащегося.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.10. Результаты зачетов по учебному предмету/предметам оформляются в форме протокола.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.11. В случае неявки учащихся для сдачи зачетов без уважительных причин, им выставляется оценка “2”.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2.13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С целью информирования учащихся и их родителей (законных представителей) о результатах текущего контроля успеваемости, предоставления возможности учащимся улучшить отметки за четверть / полугодие, предусматривается предварительное выставление четвертных/полугодовых отметок учителями-предметниками по каждому предмету учебного плана за две недели до окончания четверти/полугодия.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2.14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Классные руководители доводят до сведения родителей (законных представителей) предварительные отметки за четверть/полугодие путем их выставления в дневник учащихся.</w:t>
      </w:r>
    </w:p>
    <w:p w:rsidR="000929E6" w:rsidRPr="000929E6" w:rsidRDefault="00FC322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2.15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Заместитель руководителя по У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Промежуточная аттестация обучающихся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3.1. Ос</w:t>
      </w:r>
      <w:r w:rsidR="00295C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воение образовательных программ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4F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начального общего,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основного общего и среднего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учащихся.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3.1.1. Целью промежуточной аттестации уча</w:t>
      </w:r>
      <w:r w:rsidR="00C04F37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1-4, 5-9, 10-11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классов является получение объективной информации о состоянии образовательных результатов учащихся за год для осуществления коррекции образовательного процесса и обеспечения эффективности управления качеством образования.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3.1.2. Задачами промежуточной аттестации являются: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установление фактического уровня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результатов учащихся за учебный год, соотнесение этого уровня требованиям ФКГОС,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мониторинг динамики достижения образовательных результатов учащимися, классами, параллелями классов, Школой в целом,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коррекция образовательного процесса на основе полученной информации с целью повышения качества образования.</w:t>
      </w:r>
    </w:p>
    <w:p w:rsidR="000929E6" w:rsidRDefault="00BD1EF7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Промежуточную аттестацию в обязательном порядке проходят</w:t>
      </w:r>
      <w:r w:rsidR="00295C2A" w:rsidRPr="00295C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95C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всем предметам инвариантной части учебного плана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 учащиеся, осваивающие основные общеобразовательные программы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начального общего,</w:t>
      </w:r>
      <w:r w:rsidR="008422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основного общего и среднего общего образования во всех формах обучения, в том числе учащиеся, осваивающие образовательные программы по индивидуальным учебным планам.</w:t>
      </w:r>
    </w:p>
    <w:p w:rsidR="00BD1EF7" w:rsidRPr="000929E6" w:rsidRDefault="00BD1EF7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Промежуточную аттестацию для обучающихся 1 классов проводить без фиксации результатов в виде оценки.</w:t>
      </w:r>
    </w:p>
    <w:p w:rsidR="000929E6" w:rsidRPr="000929E6" w:rsidRDefault="00BD1EF7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3.3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семейного образования (далее – экстерны) учащиеся, обучающиеся на уровне основного общего и среднего общего образования;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самообразования (далее – экстерны) учащиеся, обучающиеся на уровне среднего общего образования.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3.4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Обязательные контрольные мероприяти</w:t>
      </w:r>
      <w:r w:rsidR="00BD1E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</w:t>
      </w:r>
      <w:r w:rsidR="000833CF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проходят</w:t>
      </w:r>
      <w:r w:rsidR="000833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1EF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всем предметам</w:t>
      </w:r>
      <w:r w:rsidR="000833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инвариантной части учебного плана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 годовых контрольных работ: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и по материалам информационной системы СТАТГРАД,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и по материалам, разработанным муниципальным учреждением «Информационно-методический центр» (далее -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МУ ИМЦ),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и по материалам, разработанным ШМО учителей–предметников русского языка и математики и утвержденным приказом директора с соблюдением конфиденциальности.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Контрольные мероприятия в рамках промежуточной аттестации учащихся проводя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 в 9, 11х классах период с 01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20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текущего учебного года, в 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-8,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 классах с 22 апреля по 22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текущего года по расписанию, утвержденному приказом директора. Расписание проведения контрольных мероприятий доводится до сведения педагогов, учащихся и их родителей (закон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представителей) не позднее 16 апреля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текущего года.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Контрольные мероприятия в рамках промежуточной аттестации учащихся: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.1. проводятся во время учебных занятий в соответствии с учебным расписанием;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.2. в 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-7 классах продолжительность контрольного мероприятия не должна превышать 45 минут, в 8 классах -90 минут;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.3. в 9, 10 и 11 классах, в случае, если контрольное мероприятие проходит в условиях, приближенных к ОГЭ или ЕГЭ, - в соответствии с требованиями к продолжительности экзамена, в остальных случаях их продолжительность не должна превышать 90 минут.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.4. контрольные мероприятия в рамках промежуточной аттестации учащихся проводятся не ранее 2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и не позднее 4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урока.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3.7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 контрольных мероприятий в ходе промежуточной аттестации 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освобождаются: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учащиеся по состоянию здоровья (заболевшие в период проведения контрольных мероприятий) на основании справки медицинской организации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>, для них создается щадящий режим;</w:t>
      </w:r>
    </w:p>
    <w:p w:rsid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учащиеся, находящиеся в лечебно-профилактических учреждениях, в учреждениях санаторного типа для детей, нуждающихся в длительном лечении;</w:t>
      </w:r>
      <w:r w:rsidR="002D3ADC" w:rsidRP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них переносится срок сдачи </w:t>
      </w:r>
      <w:r w:rsidR="002D3ADC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промежуточной аттестации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929E6" w:rsidRPr="000929E6" w:rsidRDefault="002D3ADC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3.8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установленные администрацией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(в сроки, позволяющие учесть результаты работы при выставлении годовой отметки по предмету).</w:t>
      </w:r>
    </w:p>
    <w:p w:rsidR="000929E6" w:rsidRPr="000929E6" w:rsidRDefault="002D3ADC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Итоги промежуточной аттестации учащихся отражаются: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.1. учителями-предметниками на предметных страницах в классном журнале,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.2. классным руководителем в сводной ведомости успеваемости учащихся в классном журнале, в дневниках и/или электронных дневниках учащихся, в личных делах учащихся.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3.10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Отметки, полученные учащимися в ходе промежуточной аттестации, за текущий учебный год должны быть выставлены в классный и электронный журналы в 9, 11 классах до 25 мая, во 2-7 классах до 30 мая, в 8, 10 классах за два дня до окончания учебного года.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Неудовлетворительные результаты промежуточной аттестации по одному или нескольким учебным предметам образовательной программы соответствующего уровня образования или </w:t>
      </w:r>
      <w:proofErr w:type="spell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непрохождение</w:t>
      </w:r>
      <w:proofErr w:type="spell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промежуточной аттестации без уважительных причин признаются академической задолженностью.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3.13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 обязаны ликвидировать академическую задолженность.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3.14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указаны учебные предметы, по которым имеется академическая задолженность, а также сроки ее ликвидации. Копия уведомления с подписью родителей (законных представителей) хранится в личном деле учащегося.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3.15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имеющие академическую задолженность, вправе пройти промежуточную аттестацию по соответствующему учебному предмету не более 2х раз в период с 1 по 15 сентября следующего учебного года.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Для проведения промежут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очной аттестации во второй раз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колой создается комиссия, в которую входит заместитель директора по У</w:t>
      </w:r>
      <w:r w:rsidR="0059360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Р, курирующий данный уровень образования, руководитель ШМО по предмету, учитель-предметник.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3.17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Результаты промежуточной аттестации, проводимой комиссией, оформляются протоколом.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3.18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Не допускается взимание платы с учащихся за прохождение промежуточной аттестации.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освоившие в полном объеме соответствующую образовательную программу учебного года и прошедшие промежуточную аттестацию, переводятся в следующий класс</w:t>
      </w:r>
      <w:r w:rsidR="000929E6"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3.20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Перевод учащегося в следующий класс осуществляется по решению Педагогического совета.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Работы учащихся, выполненные в ходе контрольных мероприяти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 по всем предметам инвариантной части учебного плана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промежуточной аттестации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хранятся в архиве школы в течение одного года.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3.23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целях разрешения спорных вопросов при оценке результатов контрольных мероприятий в рамках промежуточной аттестации и результа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 промежуточной аттестации в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 создается Конфликтная комиссия по рассмотрению заявлений участников промежуточной аттестации (далее –Конфликтная комиссия).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3.24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Состав Конфликтн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комиссии рассматривается на п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едагогическом совете утверждается приказом директора в срок до 1 мая текущего года.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3.25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Для пересмотра результатов промежуточной аттестации на основании письменного заявления родителей (законных представителей) учащегося комиссия в форме собеседования в присутствии родителей (законных представителей) определяется соответствие выставленной отметки по предмету фактическому уровню знаний учащегося. Решение Конфликтной комиссии оформляется протоколом и является окончательным.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Заместитель руководителя по У</w:t>
      </w:r>
      <w:r w:rsidR="0059360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 контролирует ход промежуточной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результатами ан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ализа педагогический коллектив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3.27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.Результаты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Промежуточная аттестация экстернов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4.1. 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промежуточную аттестацию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4.2. Экстерны при прохождении промежуточной аттестации пользуются академическими правами учащихся по соответствующей общеобразовательной программе.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4.3. Зачисление экстерна для прохождения промежуточной аттестации осу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ществляется приказом директора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окончании прохождения промежуточной атт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естации экстерн отчисляется из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соответствующим приказом директора.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4.4. 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фонда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при условии письменно выраженного согласия с Правилами их использования.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4.5. По желанию родителей (законных представителей) экстерну на безвозмездной основе может быть предостав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лена помощь педагога-психолога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4.6. Промежуточная аттест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ация экстерна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 проводится: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расписанием, утвержденным директором за неделю до ее проведения;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предметной комиссией, в количестве не менее 3-х человек, персональный состав которой утверждается приказом директором Школы.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4.8. Экстерн имеет право оспорить результаты промежуточной аттестации, проведе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нной соответствующей комиссией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в установленном законодательством РФ порядке.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4.9. На основании протокола проведения промежуточной аттестации экстерну выд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ается справка установленного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4.10. В случае неудовлетворительных результатов промежуточной аттестации по одному или нескольким учебным предметам образовательной программы общего образования соответствующего уровня, полученных экстерном при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проведении промежуточной аттестации, экстерн имеет право пересдачи </w:t>
      </w:r>
      <w:r w:rsidR="002E021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порядке, установленном п. 3.16 и 3.17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настоящего Положения.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4.11. Экстерны, не ликвидировавшие в установленные сроки академической задолженности, могут быть прин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яты для продолжения обучения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колу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4.12. В случае,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положительно, и академические задолженности не были ликвидированы в соответствующие сроки, руково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дитель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сообщает о данном факте в компетентные органы местного самоуправления.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="00CB09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Государственная и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тоговая аттестация учащихся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5.1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Государственная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5.2. К 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государственной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итоговой аттестации допускаются учащиеся,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9, 11 класс не ниже удовлетворительных).</w:t>
      </w:r>
    </w:p>
    <w:p w:rsidR="0034037E" w:rsidRPr="0034037E" w:rsidRDefault="000929E6" w:rsidP="0034037E">
      <w:pPr>
        <w:pStyle w:val="20"/>
        <w:shd w:val="clear" w:color="auto" w:fill="auto"/>
        <w:tabs>
          <w:tab w:val="left" w:pos="602"/>
        </w:tabs>
        <w:spacing w:after="0" w:line="274" w:lineRule="exact"/>
        <w:jc w:val="both"/>
        <w:rPr>
          <w:sz w:val="24"/>
          <w:szCs w:val="24"/>
        </w:rPr>
      </w:pPr>
      <w:r w:rsidRPr="0034037E">
        <w:rPr>
          <w:sz w:val="24"/>
          <w:szCs w:val="24"/>
          <w:lang w:eastAsia="ru-RU"/>
        </w:rPr>
        <w:t>5.</w:t>
      </w:r>
      <w:r w:rsidR="00677965" w:rsidRPr="0034037E">
        <w:rPr>
          <w:sz w:val="24"/>
          <w:szCs w:val="24"/>
          <w:lang w:eastAsia="ru-RU"/>
        </w:rPr>
        <w:t>3</w:t>
      </w:r>
      <w:r w:rsidRPr="0034037E">
        <w:rPr>
          <w:sz w:val="24"/>
          <w:szCs w:val="24"/>
          <w:lang w:eastAsia="ru-RU"/>
        </w:rPr>
        <w:t xml:space="preserve">. </w:t>
      </w:r>
      <w:r w:rsidR="0034037E" w:rsidRPr="0034037E">
        <w:rPr>
          <w:sz w:val="24"/>
          <w:szCs w:val="24"/>
        </w:rPr>
        <w:t>Годовая отметка по учебным предметам выставляется на основании четвертных отметок во 2-9 классах, полугодовых отметок в 10-11 классах.</w:t>
      </w:r>
    </w:p>
    <w:p w:rsidR="0034037E" w:rsidRPr="0034037E" w:rsidRDefault="0034037E" w:rsidP="0034037E">
      <w:pPr>
        <w:pStyle w:val="20"/>
        <w:shd w:val="clear" w:color="auto" w:fill="auto"/>
        <w:tabs>
          <w:tab w:val="left" w:pos="602"/>
        </w:tabs>
        <w:spacing w:after="0" w:line="274" w:lineRule="exact"/>
        <w:jc w:val="both"/>
        <w:rPr>
          <w:sz w:val="24"/>
          <w:szCs w:val="24"/>
        </w:rPr>
      </w:pPr>
    </w:p>
    <w:p w:rsidR="000929E6" w:rsidRPr="00677965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Итоговые отметки за 11 класс определяются как среднее арифметическое полугодовых и годовых отметок учащегося за каждый год обучения по образовательной программе среднего общего образования и выставляются целым числом в соответствии с правилами математического округления.</w:t>
      </w:r>
    </w:p>
    <w:p w:rsidR="000929E6" w:rsidRPr="00677965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Итоговые отметки 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9 класс по русскому языку, 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математике 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двум экзаменам по выбору обучающегося,  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определяются как среднее арифметическое годовых и экзаменационных отметок учащихся и выставляются целыми числами в соответствии с правилами математического округления.</w:t>
      </w:r>
    </w:p>
    <w:p w:rsidR="000929E6" w:rsidRPr="00677965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. Итоговые отметки за 9 класс по другим учебным предметам выставляются на основе годовой отметки учащегося за 9 класс.</w:t>
      </w:r>
    </w:p>
    <w:p w:rsidR="000929E6" w:rsidRPr="0049597F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Учащимся, освоившим основные образовательные программы </w:t>
      </w:r>
      <w:r w:rsidR="00677965"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начального общего, </w:t>
      </w: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Школе и получившим </w:t>
      </w: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Выставление итоговых отметок учащимся 9, 11х классов оформляется протоколом. Объективность и достоверность выставленных в протоколе отметок подтверждается подписью классного руководителя, заместителя директора и директора школы.</w:t>
      </w: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929E6" w:rsidRPr="000929E6" w:rsidSect="00EF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9E6"/>
    <w:rsid w:val="00071391"/>
    <w:rsid w:val="000833CF"/>
    <w:rsid w:val="000929E6"/>
    <w:rsid w:val="00223FAE"/>
    <w:rsid w:val="00295C2A"/>
    <w:rsid w:val="002D0EE4"/>
    <w:rsid w:val="002D3ADC"/>
    <w:rsid w:val="002E0214"/>
    <w:rsid w:val="002E3D9C"/>
    <w:rsid w:val="0034037E"/>
    <w:rsid w:val="00466182"/>
    <w:rsid w:val="0049597F"/>
    <w:rsid w:val="00555B05"/>
    <w:rsid w:val="00593601"/>
    <w:rsid w:val="005B4112"/>
    <w:rsid w:val="00617CEC"/>
    <w:rsid w:val="00677965"/>
    <w:rsid w:val="0078396F"/>
    <w:rsid w:val="007A6F39"/>
    <w:rsid w:val="007A7AEC"/>
    <w:rsid w:val="00842243"/>
    <w:rsid w:val="0088259B"/>
    <w:rsid w:val="008C463C"/>
    <w:rsid w:val="008D6ED7"/>
    <w:rsid w:val="009C3961"/>
    <w:rsid w:val="009E47BD"/>
    <w:rsid w:val="009F6DAA"/>
    <w:rsid w:val="00AD1DE7"/>
    <w:rsid w:val="00BD1EF7"/>
    <w:rsid w:val="00C04F37"/>
    <w:rsid w:val="00CB09E9"/>
    <w:rsid w:val="00CB2C44"/>
    <w:rsid w:val="00D2220A"/>
    <w:rsid w:val="00D6260E"/>
    <w:rsid w:val="00DA0B02"/>
    <w:rsid w:val="00E4692E"/>
    <w:rsid w:val="00EF1D91"/>
    <w:rsid w:val="00F42636"/>
    <w:rsid w:val="00F537C2"/>
    <w:rsid w:val="00FB0AEB"/>
    <w:rsid w:val="00FC3226"/>
    <w:rsid w:val="00FF0942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38E0"/>
  <w15:docId w15:val="{F3C90420-894F-4504-9D02-B4C8CBF5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91"/>
  </w:style>
  <w:style w:type="paragraph" w:styleId="3">
    <w:name w:val="heading 3"/>
    <w:basedOn w:val="a"/>
    <w:link w:val="30"/>
    <w:uiPriority w:val="9"/>
    <w:qFormat/>
    <w:rsid w:val="00092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9E6"/>
  </w:style>
  <w:style w:type="character" w:styleId="a4">
    <w:name w:val="Hyperlink"/>
    <w:basedOn w:val="a0"/>
    <w:uiPriority w:val="99"/>
    <w:semiHidden/>
    <w:unhideWhenUsed/>
    <w:rsid w:val="000929E6"/>
    <w:rPr>
      <w:color w:val="0000FF"/>
      <w:u w:val="single"/>
    </w:rPr>
  </w:style>
  <w:style w:type="table" w:styleId="a5">
    <w:name w:val="Table Grid"/>
    <w:basedOn w:val="a1"/>
    <w:uiPriority w:val="59"/>
    <w:rsid w:val="00223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3403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037E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minobrnauki_rossii/prikaz-minobrnauki-rf-ot-30082013-no-1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C13F-30A5-489E-9DD5-070B9C51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13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СОШ№4 с.Золотаревка</Company>
  <LinksUpToDate>false</LinksUpToDate>
  <CharactersWithSpaces>28400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gafur</cp:lastModifiedBy>
  <cp:revision>24</cp:revision>
  <cp:lastPrinted>2002-01-01T06:18:00Z</cp:lastPrinted>
  <dcterms:created xsi:type="dcterms:W3CDTF">2017-10-05T08:45:00Z</dcterms:created>
  <dcterms:modified xsi:type="dcterms:W3CDTF">2023-04-17T11:40:00Z</dcterms:modified>
</cp:coreProperties>
</file>