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D8" w:rsidRDefault="002B128E">
      <w:pPr>
        <w:pStyle w:val="30"/>
        <w:shd w:val="clear" w:color="auto" w:fill="auto"/>
        <w:ind w:right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pt;margin-top:-28.5pt;width:471.6pt;height:211.8pt;z-index:-251658752;mso-wrap-distance-left:5pt;mso-wrap-distance-right:5pt;mso-position-horizontal-relative:margin" filled="f" stroked="f">
            <v:textbox style="mso-fit-shape-to-text:t" inset="0,0,0,0">
              <w:txbxContent>
                <w:p w:rsidR="002429D8" w:rsidRDefault="00ED529A" w:rsidP="003D7E75">
                  <w:pPr>
                    <w:pStyle w:val="2"/>
                    <w:shd w:val="clear" w:color="auto" w:fill="auto"/>
                  </w:pPr>
                  <w:r>
                    <w:rPr>
                      <w:rStyle w:val="2Exact0"/>
                    </w:rPr>
                    <w:t>М</w:t>
                  </w:r>
                  <w:r w:rsidR="003D16AD">
                    <w:rPr>
                      <w:rStyle w:val="2Exact0"/>
                    </w:rPr>
                    <w:t>уни</w:t>
                  </w:r>
                  <w:r w:rsidR="003D7E75">
                    <w:rPr>
                      <w:rStyle w:val="2Exact0"/>
                    </w:rPr>
                    <w:t>ци</w:t>
                  </w:r>
                  <w:r w:rsidR="003D16AD">
                    <w:rPr>
                      <w:rStyle w:val="2Exact0"/>
                    </w:rPr>
                    <w:t>п</w:t>
                  </w:r>
                  <w:r w:rsidR="003D7E75">
                    <w:rPr>
                      <w:rStyle w:val="2Exact0"/>
                    </w:rPr>
                    <w:t>альное казенное</w:t>
                  </w:r>
                  <w:r w:rsidR="00CE2FE7">
                    <w:rPr>
                      <w:rStyle w:val="2Exact0"/>
                    </w:rPr>
                    <w:t xml:space="preserve"> общеобразовательное учреждение средняя общеобра</w:t>
                  </w:r>
                  <w:r w:rsidR="003D7E75">
                    <w:rPr>
                      <w:rStyle w:val="2Exact0"/>
                    </w:rPr>
                    <w:t xml:space="preserve">зовательная школа № 16 аул Малый Барханчак Ипатовского района </w:t>
                  </w:r>
                  <w:r w:rsidR="00CE2FE7">
                    <w:rPr>
                      <w:rStyle w:val="2Exact0"/>
                    </w:rPr>
                    <w:t>Ставропольского</w:t>
                  </w:r>
                  <w:r w:rsidR="003D7E75">
                    <w:t xml:space="preserve"> </w:t>
                  </w:r>
                  <w:r w:rsidR="003D7E75">
                    <w:rPr>
                      <w:rStyle w:val="2Exact0"/>
                    </w:rPr>
                    <w:t>кр</w:t>
                  </w:r>
                  <w:r w:rsidR="00F86E24">
                    <w:rPr>
                      <w:rStyle w:val="2Exact0"/>
                    </w:rPr>
                    <w:t>ая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699"/>
                    <w:gridCol w:w="4733"/>
                  </w:tblGrid>
                  <w:tr w:rsidR="002429D8">
                    <w:trPr>
                      <w:trHeight w:hRule="exact" w:val="398"/>
                      <w:jc w:val="center"/>
                    </w:trPr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29D8" w:rsidRDefault="00CE2FE7">
                        <w:pPr>
                          <w:pStyle w:val="21"/>
                          <w:shd w:val="clear" w:color="auto" w:fill="auto"/>
                          <w:spacing w:before="0" w:after="0"/>
                          <w:ind w:left="200" w:firstLine="0"/>
                        </w:pPr>
                        <w:r>
                          <w:rPr>
                            <w:rStyle w:val="22"/>
                          </w:rPr>
                          <w:t>Рассмотрено и принято на заседании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29D8" w:rsidRDefault="003D7E75">
                        <w:pPr>
                          <w:pStyle w:val="21"/>
                          <w:shd w:val="clear" w:color="auto" w:fill="auto"/>
                          <w:tabs>
                            <w:tab w:val="left" w:leader="hyphen" w:pos="2750"/>
                            <w:tab w:val="left" w:leader="hyphen" w:pos="2861"/>
                            <w:tab w:val="left" w:leader="hyphen" w:pos="3235"/>
                          </w:tabs>
                          <w:spacing w:before="0" w:after="0"/>
                          <w:ind w:firstLine="0"/>
                          <w:jc w:val="both"/>
                        </w:pPr>
                        <w:r>
                          <w:t xml:space="preserve">  Утверждено</w:t>
                        </w:r>
                      </w:p>
                      <w:p w:rsidR="002429D8" w:rsidRDefault="00CE2FE7">
                        <w:pPr>
                          <w:pStyle w:val="21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Утверждено</w:t>
                        </w:r>
                      </w:p>
                    </w:tc>
                  </w:tr>
                  <w:tr w:rsidR="002429D8">
                    <w:trPr>
                      <w:trHeight w:hRule="exact" w:val="312"/>
                      <w:jc w:val="center"/>
                    </w:trPr>
                    <w:tc>
                      <w:tcPr>
                        <w:tcW w:w="46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429D8" w:rsidRDefault="003D7E75">
                        <w:pPr>
                          <w:pStyle w:val="21"/>
                          <w:shd w:val="clear" w:color="auto" w:fill="auto"/>
                          <w:spacing w:before="0" w:after="0"/>
                          <w:ind w:left="200" w:firstLine="0"/>
                        </w:pPr>
                        <w:r>
                          <w:rPr>
                            <w:rStyle w:val="22"/>
                          </w:rPr>
                          <w:t>педагогического совета МК</w:t>
                        </w:r>
                        <w:r w:rsidR="00CE2FE7">
                          <w:rPr>
                            <w:rStyle w:val="22"/>
                          </w:rPr>
                          <w:t>ОУ СОШ</w:t>
                        </w:r>
                      </w:p>
                    </w:tc>
                    <w:tc>
                      <w:tcPr>
                        <w:tcW w:w="473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29D8" w:rsidRDefault="00CE2FE7">
                        <w:pPr>
                          <w:pStyle w:val="21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 xml:space="preserve">приказом </w:t>
                        </w:r>
                        <w:r w:rsidR="00BE5924">
                          <w:rPr>
                            <w:rStyle w:val="22"/>
                          </w:rPr>
                          <w:t>по МК</w:t>
                        </w:r>
                        <w:r w:rsidR="003D7E75">
                          <w:rPr>
                            <w:rStyle w:val="22"/>
                          </w:rPr>
                          <w:t>ОУ СОШ № 16</w:t>
                        </w:r>
                      </w:p>
                    </w:tc>
                  </w:tr>
                  <w:tr w:rsidR="002429D8">
                    <w:trPr>
                      <w:trHeight w:hRule="exact" w:val="283"/>
                      <w:jc w:val="center"/>
                    </w:trPr>
                    <w:tc>
                      <w:tcPr>
                        <w:tcW w:w="4699" w:type="dxa"/>
                        <w:shd w:val="clear" w:color="auto" w:fill="FFFFFF"/>
                      </w:tcPr>
                      <w:p w:rsidR="002429D8" w:rsidRDefault="003D7E75">
                        <w:pPr>
                          <w:pStyle w:val="21"/>
                          <w:shd w:val="clear" w:color="auto" w:fill="auto"/>
                          <w:spacing w:before="0" w:after="0"/>
                          <w:ind w:left="200" w:firstLine="0"/>
                        </w:pPr>
                        <w:r>
                          <w:rPr>
                            <w:rStyle w:val="22"/>
                          </w:rPr>
                          <w:t>№16 аул Малый Барханчак</w:t>
                        </w:r>
                      </w:p>
                    </w:tc>
                    <w:tc>
                      <w:tcPr>
                        <w:tcW w:w="473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29D8" w:rsidRDefault="00BE5924">
                        <w:pPr>
                          <w:pStyle w:val="21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а</w:t>
                        </w:r>
                        <w:r w:rsidR="003D7E75">
                          <w:rPr>
                            <w:rStyle w:val="22"/>
                          </w:rPr>
                          <w:t>ул Малый Барханчак</w:t>
                        </w:r>
                      </w:p>
                    </w:tc>
                  </w:tr>
                  <w:tr w:rsidR="002429D8">
                    <w:trPr>
                      <w:trHeight w:hRule="exact" w:val="437"/>
                      <w:jc w:val="center"/>
                    </w:trPr>
                    <w:tc>
                      <w:tcPr>
                        <w:tcW w:w="469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2429D8" w:rsidRDefault="003D7E75">
                        <w:pPr>
                          <w:pStyle w:val="21"/>
                          <w:shd w:val="clear" w:color="auto" w:fill="auto"/>
                          <w:spacing w:before="0" w:after="0"/>
                          <w:ind w:left="200" w:firstLine="0"/>
                        </w:pPr>
                        <w:r>
                          <w:rPr>
                            <w:rStyle w:val="22"/>
                          </w:rPr>
                          <w:t>Протокол от 25.03.2019 года № 4</w:t>
                        </w:r>
                      </w:p>
                    </w:tc>
                    <w:tc>
                      <w:tcPr>
                        <w:tcW w:w="47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29D8" w:rsidRDefault="00ED529A">
                        <w:pPr>
                          <w:pStyle w:val="21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от 25</w:t>
                        </w:r>
                        <w:r w:rsidR="003D7E75">
                          <w:rPr>
                            <w:rStyle w:val="22"/>
                          </w:rPr>
                          <w:t>.03.</w:t>
                        </w:r>
                        <w:r w:rsidR="003D7E75" w:rsidRPr="002B41DE">
                          <w:rPr>
                            <w:rStyle w:val="22"/>
                            <w:color w:val="auto"/>
                          </w:rPr>
                          <w:t>2019 года №</w:t>
                        </w:r>
                        <w:r w:rsidR="005C6E95" w:rsidRPr="002B41DE">
                          <w:rPr>
                            <w:rStyle w:val="22"/>
                            <w:color w:val="auto"/>
                          </w:rPr>
                          <w:t>120/1</w:t>
                        </w:r>
                        <w:r w:rsidR="003D7E75">
                          <w:rPr>
                            <w:rStyle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3D7E75" w:rsidRDefault="003D7E75">
                  <w:pPr>
                    <w:pStyle w:val="a3"/>
                    <w:shd w:val="clear" w:color="auto" w:fill="auto"/>
                    <w:rPr>
                      <w:rStyle w:val="Exact0"/>
                      <w:b/>
                      <w:bCs/>
                    </w:rPr>
                  </w:pPr>
                </w:p>
                <w:p w:rsidR="002429D8" w:rsidRDefault="003D7E75">
                  <w:pPr>
                    <w:pStyle w:val="a3"/>
                    <w:shd w:val="clear" w:color="auto" w:fill="auto"/>
                  </w:pPr>
                  <w:r>
                    <w:rPr>
                      <w:rStyle w:val="Exact0"/>
                      <w:b/>
                      <w:bCs/>
                    </w:rPr>
                    <w:t>Порядок досту</w:t>
                  </w:r>
                  <w:r w:rsidR="00CE2FE7">
                    <w:rPr>
                      <w:rStyle w:val="Exact0"/>
                      <w:b/>
                      <w:bCs/>
                    </w:rPr>
                    <w:t>па педагогических сотруд</w:t>
                  </w:r>
                  <w:r>
                    <w:rPr>
                      <w:rStyle w:val="Exact0"/>
                      <w:b/>
                      <w:bCs/>
                    </w:rPr>
                    <w:t>ников муниципального казенного об</w:t>
                  </w:r>
                  <w:r w:rsidR="00CE2FE7">
                    <w:rPr>
                      <w:rStyle w:val="Exact0"/>
                      <w:b/>
                      <w:bCs/>
                    </w:rPr>
                    <w:t>щеобразовательного учреждения средн</w:t>
                  </w:r>
                  <w:r>
                    <w:rPr>
                      <w:rStyle w:val="Exact0"/>
                      <w:b/>
                      <w:bCs/>
                    </w:rPr>
                    <w:t>ей общеобразовательной школы № 16 аул Малый Барханчак</w:t>
                  </w:r>
                  <w:r w:rsidR="00CE2FE7">
                    <w:rPr>
                      <w:rStyle w:val="Exact0"/>
                      <w:b/>
                      <w:bCs/>
                    </w:rPr>
                    <w:t xml:space="preserve"> Ипатовского района Ставропольского края к ннформацнонно- телекоммуникационным сетям и базам данных, учебным и методическим материалам, музейным фондам, ма</w:t>
                  </w:r>
                  <w:r>
                    <w:rPr>
                      <w:rStyle w:val="Exact0"/>
                      <w:b/>
                      <w:bCs/>
                    </w:rPr>
                    <w:t>териально-техническим средствам</w:t>
                  </w:r>
                </w:p>
                <w:p w:rsidR="002429D8" w:rsidRDefault="002429D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  <w:bookmarkStart w:id="0" w:name="_GoBack"/>
      <w:bookmarkEnd w:id="0"/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3D7E75" w:rsidRDefault="003D7E75">
      <w:pPr>
        <w:pStyle w:val="40"/>
        <w:shd w:val="clear" w:color="auto" w:fill="auto"/>
        <w:spacing w:after="182"/>
        <w:ind w:right="100"/>
        <w:rPr>
          <w:rStyle w:val="41"/>
          <w:b/>
          <w:bCs/>
        </w:rPr>
      </w:pPr>
    </w:p>
    <w:p w:rsidR="002429D8" w:rsidRDefault="003D7E75">
      <w:pPr>
        <w:pStyle w:val="40"/>
        <w:shd w:val="clear" w:color="auto" w:fill="auto"/>
        <w:spacing w:after="182"/>
        <w:ind w:right="100"/>
      </w:pPr>
      <w:r>
        <w:rPr>
          <w:rStyle w:val="41"/>
          <w:b/>
          <w:bCs/>
        </w:rPr>
        <w:t>(МКОУ СОШ № 16 аул Малый Барханчак</w:t>
      </w:r>
      <w:r w:rsidR="00CE2FE7">
        <w:rPr>
          <w:rStyle w:val="41"/>
          <w:b/>
          <w:bCs/>
        </w:rPr>
        <w:t>)</w:t>
      </w:r>
    </w:p>
    <w:p w:rsidR="002429D8" w:rsidRDefault="003D7E75">
      <w:pPr>
        <w:pStyle w:val="21"/>
        <w:shd w:val="clear" w:color="auto" w:fill="auto"/>
        <w:spacing w:before="0" w:after="64"/>
        <w:ind w:firstLine="220"/>
      </w:pPr>
      <w:r>
        <w:rPr>
          <w:rStyle w:val="24"/>
        </w:rPr>
        <w:t>1.</w:t>
      </w:r>
      <w:r w:rsidR="00CE2FE7">
        <w:rPr>
          <w:rStyle w:val="24"/>
        </w:rPr>
        <w:t>Общие положения.</w:t>
      </w:r>
    </w:p>
    <w:p w:rsidR="003D7E75" w:rsidRDefault="003D7E75">
      <w:pPr>
        <w:pStyle w:val="21"/>
        <w:shd w:val="clear" w:color="auto" w:fill="auto"/>
        <w:spacing w:before="0" w:after="112" w:line="355" w:lineRule="exact"/>
        <w:ind w:left="220" w:firstLine="0"/>
        <w:jc w:val="both"/>
        <w:rPr>
          <w:rStyle w:val="24"/>
        </w:rPr>
      </w:pPr>
      <w:r>
        <w:rPr>
          <w:rStyle w:val="24"/>
        </w:rPr>
        <w:t>1.1.</w:t>
      </w:r>
      <w:r w:rsidR="00CE2FE7">
        <w:rPr>
          <w:rStyle w:val="24"/>
        </w:rPr>
        <w:t xml:space="preserve"> Порядок доступа педагогов к информационн</w:t>
      </w:r>
      <w:r>
        <w:rPr>
          <w:rStyle w:val="24"/>
        </w:rPr>
        <w:t>о-телекоммуникационным сетям и б</w:t>
      </w:r>
      <w:r w:rsidR="00CE2FE7">
        <w:rPr>
          <w:rStyle w:val="24"/>
        </w:rPr>
        <w:t>азам данных, учебным и методически</w:t>
      </w:r>
      <w:r>
        <w:rPr>
          <w:rStyle w:val="24"/>
        </w:rPr>
        <w:t>м материалам, музейным фондам, ма</w:t>
      </w:r>
      <w:r w:rsidR="00CE2FE7">
        <w:rPr>
          <w:rStyle w:val="24"/>
        </w:rPr>
        <w:t xml:space="preserve">териально-техническим средствам разработан в соответствии с пунктом 7 части </w:t>
      </w:r>
      <w:r w:rsidRPr="003D7E75">
        <w:rPr>
          <w:rStyle w:val="24"/>
        </w:rPr>
        <w:t xml:space="preserve">3 </w:t>
      </w:r>
      <w:r w:rsidR="00CE2FE7" w:rsidRPr="003D7E75">
        <w:rPr>
          <w:rStyle w:val="24"/>
        </w:rPr>
        <w:t>ста</w:t>
      </w:r>
      <w:r w:rsidRPr="003D7E75">
        <w:rPr>
          <w:rStyle w:val="2Candara11pt"/>
          <w:rFonts w:ascii="Times New Roman" w:hAnsi="Times New Roman" w:cs="Times New Roman"/>
          <w:sz w:val="28"/>
          <w:szCs w:val="28"/>
        </w:rPr>
        <w:t>т</w:t>
      </w:r>
      <w:r w:rsidR="00CE2FE7" w:rsidRPr="003D7E75">
        <w:rPr>
          <w:rStyle w:val="24"/>
        </w:rPr>
        <w:t>ьи</w:t>
      </w:r>
      <w:r w:rsidR="00CE2FE7">
        <w:rPr>
          <w:rStyle w:val="24"/>
        </w:rPr>
        <w:t xml:space="preserve"> 47 Федерального закона №273-Ф3 «Об образовании в Российской Феде</w:t>
      </w:r>
      <w:r>
        <w:rPr>
          <w:rStyle w:val="24"/>
        </w:rPr>
        <w:t>рации» от 29.12.2012, Уставом МКОУ СОШ № 16 аул Малый Барханчак</w:t>
      </w:r>
    </w:p>
    <w:p w:rsidR="002429D8" w:rsidRDefault="003D7E75">
      <w:pPr>
        <w:pStyle w:val="21"/>
        <w:shd w:val="clear" w:color="auto" w:fill="auto"/>
        <w:spacing w:before="0" w:after="112" w:line="355" w:lineRule="exact"/>
        <w:ind w:left="220" w:firstLine="0"/>
        <w:jc w:val="both"/>
      </w:pPr>
      <w:r>
        <w:rPr>
          <w:rStyle w:val="24"/>
        </w:rPr>
        <w:t>1.</w:t>
      </w:r>
      <w:r w:rsidR="00CE2FE7">
        <w:rPr>
          <w:rStyle w:val="24"/>
        </w:rPr>
        <w:t>2. Настоящий порядок вводится в целях реглам</w:t>
      </w:r>
      <w:r>
        <w:rPr>
          <w:rStyle w:val="24"/>
        </w:rPr>
        <w:t>ентации доступа педагогических р</w:t>
      </w:r>
      <w:r w:rsidR="00CE2FE7">
        <w:rPr>
          <w:rStyle w:val="24"/>
        </w:rPr>
        <w:t xml:space="preserve">аботников общеобразовательной организации к информационно- </w:t>
      </w:r>
      <w:r>
        <w:rPr>
          <w:rStyle w:val="24"/>
        </w:rPr>
        <w:t>т</w:t>
      </w:r>
      <w:r w:rsidR="00CE2FE7">
        <w:rPr>
          <w:rStyle w:val="24"/>
        </w:rPr>
        <w:t>елекоммуникационным сетям и базам данных, учебн</w:t>
      </w:r>
      <w:r>
        <w:rPr>
          <w:rStyle w:val="24"/>
        </w:rPr>
        <w:t>ым и методическим ма</w:t>
      </w:r>
      <w:r w:rsidR="00CE2FE7">
        <w:rPr>
          <w:rStyle w:val="24"/>
        </w:rPr>
        <w:t>териалам, музейным фондам, материально-тех</w:t>
      </w:r>
      <w:r>
        <w:rPr>
          <w:rStyle w:val="24"/>
        </w:rPr>
        <w:t>ническим средствам обеспечения о</w:t>
      </w:r>
      <w:r w:rsidR="00CE2FE7">
        <w:rPr>
          <w:rStyle w:val="24"/>
        </w:rPr>
        <w:t>бразовательной деятельности.</w:t>
      </w:r>
    </w:p>
    <w:p w:rsidR="002429D8" w:rsidRPr="003D7E75" w:rsidRDefault="003D7E75">
      <w:pPr>
        <w:pStyle w:val="21"/>
        <w:shd w:val="clear" w:color="auto" w:fill="auto"/>
        <w:spacing w:before="0" w:after="127" w:line="341" w:lineRule="exact"/>
        <w:ind w:firstLine="220"/>
        <w:rPr>
          <w:b/>
        </w:rPr>
      </w:pPr>
      <w:r>
        <w:rPr>
          <w:rStyle w:val="24"/>
        </w:rPr>
        <w:t>1.</w:t>
      </w:r>
      <w:r w:rsidR="00CE2FE7">
        <w:rPr>
          <w:rStyle w:val="24"/>
        </w:rPr>
        <w:t xml:space="preserve">3. Доступ педагогических работников к вышеперечисленным ресурсам осуществляется в целях получения ими информации и качественного </w:t>
      </w:r>
      <w:r>
        <w:rPr>
          <w:rStyle w:val="24"/>
        </w:rPr>
        <w:t>о</w:t>
      </w:r>
      <w:r w:rsidR="00CE2FE7">
        <w:rPr>
          <w:rStyle w:val="24"/>
        </w:rPr>
        <w:t xml:space="preserve">существления педагогической, научной, методической или исследовательской </w:t>
      </w:r>
      <w:r w:rsidR="00CE2FE7" w:rsidRPr="003D7E75">
        <w:rPr>
          <w:rStyle w:val="2Consolas11pt"/>
          <w:rFonts w:ascii="Times New Roman" w:hAnsi="Times New Roman" w:cs="Times New Roman"/>
          <w:b w:val="0"/>
          <w:sz w:val="28"/>
          <w:szCs w:val="28"/>
        </w:rPr>
        <w:t>деятельности.</w:t>
      </w:r>
    </w:p>
    <w:p w:rsidR="002429D8" w:rsidRDefault="003D7E75">
      <w:pPr>
        <w:pStyle w:val="21"/>
        <w:shd w:val="clear" w:color="auto" w:fill="auto"/>
        <w:spacing w:before="0" w:after="492" w:line="307" w:lineRule="exact"/>
        <w:ind w:left="220" w:firstLine="0"/>
        <w:jc w:val="both"/>
      </w:pPr>
      <w:r>
        <w:rPr>
          <w:rStyle w:val="24"/>
        </w:rPr>
        <w:t>1.</w:t>
      </w:r>
      <w:r w:rsidR="00CE2FE7">
        <w:rPr>
          <w:rStyle w:val="24"/>
        </w:rPr>
        <w:t xml:space="preserve">4. Настоящий Порядок доводится до сведения педагогических работников при </w:t>
      </w:r>
      <w:r>
        <w:rPr>
          <w:rStyle w:val="24"/>
        </w:rPr>
        <w:t>п</w:t>
      </w:r>
      <w:r w:rsidR="00CE2FE7">
        <w:rPr>
          <w:rStyle w:val="24"/>
        </w:rPr>
        <w:t>риёме на работу.</w:t>
      </w:r>
    </w:p>
    <w:p w:rsidR="002429D8" w:rsidRDefault="003D7E75">
      <w:pPr>
        <w:pStyle w:val="21"/>
        <w:shd w:val="clear" w:color="auto" w:fill="auto"/>
        <w:spacing w:before="0" w:after="46" w:line="293" w:lineRule="exact"/>
        <w:ind w:left="220"/>
      </w:pPr>
      <w:r>
        <w:rPr>
          <w:rStyle w:val="24"/>
        </w:rPr>
        <w:t>2.</w:t>
      </w:r>
      <w:r w:rsidR="00CE2FE7">
        <w:rPr>
          <w:rStyle w:val="24"/>
        </w:rPr>
        <w:t xml:space="preserve">Порядок доступа к информационно-телекоммуникационным сетям и базам </w:t>
      </w:r>
      <w:r>
        <w:rPr>
          <w:rStyle w:val="25"/>
        </w:rPr>
        <w:t>да</w:t>
      </w:r>
      <w:r w:rsidR="00CE2FE7">
        <w:rPr>
          <w:rStyle w:val="25"/>
        </w:rPr>
        <w:t>нных.</w:t>
      </w:r>
    </w:p>
    <w:p w:rsidR="002429D8" w:rsidRDefault="003D7E75">
      <w:pPr>
        <w:pStyle w:val="21"/>
        <w:shd w:val="clear" w:color="auto" w:fill="auto"/>
        <w:spacing w:before="0" w:after="0" w:line="360" w:lineRule="exact"/>
        <w:ind w:firstLine="0"/>
        <w:jc w:val="right"/>
      </w:pPr>
      <w:r>
        <w:rPr>
          <w:rStyle w:val="24"/>
        </w:rPr>
        <w:t>2.</w:t>
      </w:r>
      <w:r w:rsidR="00CE2FE7">
        <w:rPr>
          <w:rStyle w:val="24"/>
        </w:rPr>
        <w:t>1. Д</w:t>
      </w:r>
      <w:r>
        <w:rPr>
          <w:rStyle w:val="24"/>
        </w:rPr>
        <w:t xml:space="preserve">оступ </w:t>
      </w:r>
      <w:r w:rsidR="00CE2FE7">
        <w:rPr>
          <w:rStyle w:val="24"/>
        </w:rPr>
        <w:t xml:space="preserve">педагогов к информационно-телекоммуникационной сети Интернет в </w:t>
      </w:r>
      <w:r w:rsidR="00CE2FE7">
        <w:rPr>
          <w:rStyle w:val="25"/>
        </w:rPr>
        <w:t xml:space="preserve">общеобразовательной </w:t>
      </w:r>
      <w:r w:rsidR="00CE2FE7">
        <w:rPr>
          <w:rStyle w:val="24"/>
        </w:rPr>
        <w:t>организации осуществляется с персональных компьютеров</w:t>
      </w:r>
      <w:r w:rsidR="00CE2FE7">
        <w:br w:type="page"/>
      </w:r>
    </w:p>
    <w:p w:rsidR="002429D8" w:rsidRDefault="00CE2FE7">
      <w:pPr>
        <w:pStyle w:val="21"/>
        <w:shd w:val="clear" w:color="auto" w:fill="auto"/>
        <w:spacing w:before="0" w:after="0" w:line="370" w:lineRule="exact"/>
        <w:ind w:firstLine="0"/>
        <w:jc w:val="both"/>
      </w:pPr>
      <w:r>
        <w:lastRenderedPageBreak/>
        <w:t>(ноутбуков, планшетных компьютеров и т. п.), подключённых к сети Интернет, без ограничения времени и потреблённого трафика.</w:t>
      </w:r>
    </w:p>
    <w:p w:rsidR="002429D8" w:rsidRDefault="00CE2FE7">
      <w:pPr>
        <w:pStyle w:val="21"/>
        <w:numPr>
          <w:ilvl w:val="0"/>
          <w:numId w:val="1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Доступ педагогических работников к локальной сети общеобразовательной организации осуществляется с персональных компьютеров (ноутбуков, планшетных компьютеров и т. п.), подключённых к локальной сети общеобразовательной организации, без ограничения времени и потреблённого трафика.</w:t>
      </w:r>
    </w:p>
    <w:p w:rsidR="002429D8" w:rsidRDefault="00CE2FE7">
      <w:pPr>
        <w:pStyle w:val="21"/>
        <w:numPr>
          <w:ilvl w:val="0"/>
          <w:numId w:val="1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Доступ к электронным базам данных, правообладателем которых является общеобразовательная организация, осуществляется с ПК, подключённых к сети.</w:t>
      </w:r>
    </w:p>
    <w:p w:rsidR="002429D8" w:rsidRDefault="00CE2FE7">
      <w:pPr>
        <w:pStyle w:val="21"/>
        <w:numPr>
          <w:ilvl w:val="0"/>
          <w:numId w:val="1"/>
        </w:numPr>
        <w:shd w:val="clear" w:color="auto" w:fill="auto"/>
        <w:tabs>
          <w:tab w:val="left" w:pos="739"/>
        </w:tabs>
        <w:spacing w:before="0" w:after="360" w:line="370" w:lineRule="exact"/>
        <w:ind w:firstLine="0"/>
        <w:jc w:val="both"/>
      </w:pPr>
      <w:r>
        <w:t>Доступ педагогических работников к электронным базам данных осуществляется в пределах предоставления администратором сети возможностей по пользованию данным информационным ресурсом.</w:t>
      </w:r>
    </w:p>
    <w:p w:rsidR="002429D8" w:rsidRDefault="00CE2FE7">
      <w:pPr>
        <w:pStyle w:val="21"/>
        <w:shd w:val="clear" w:color="auto" w:fill="auto"/>
        <w:spacing w:before="0" w:after="0" w:line="370" w:lineRule="exact"/>
        <w:ind w:firstLine="0"/>
        <w:jc w:val="both"/>
      </w:pPr>
      <w:r>
        <w:t>3. Порядок доступа к учебным и методическим материалам и музейным фондам.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Учебные и методические материалы, размещённые на официальном сайте, находятся в открытом доступе.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Срок, на который выдаются учебные и методические материалы, определяется работником, на которого возложено заведование учебным кабинетом, с учётом графика использование запрашиваемых материалов в данном кабинете.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Выдача педагогическому работнику и сдача им учебных и методических материалов фиксируется в журнале выдачи.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370" w:lineRule="exact"/>
        <w:ind w:firstLine="0"/>
        <w:jc w:val="both"/>
      </w:pPr>
      <w: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2429D8" w:rsidRDefault="00CE2FE7">
      <w:pPr>
        <w:pStyle w:val="21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0" w:line="370" w:lineRule="exact"/>
        <w:ind w:firstLine="0"/>
        <w:jc w:val="both"/>
      </w:pPr>
      <w:r>
        <w:t>Доступ педагогических работников, а также организованных групп обучающихся под руководством педагогического работника (работников) к музейным фондам общеобразовательной организации осуществляется безвозмездно.</w:t>
      </w:r>
    </w:p>
    <w:p w:rsidR="002429D8" w:rsidRDefault="00CE2FE7">
      <w:pPr>
        <w:pStyle w:val="21"/>
        <w:shd w:val="clear" w:color="auto" w:fill="auto"/>
        <w:spacing w:before="0" w:after="0" w:line="370" w:lineRule="exact"/>
        <w:ind w:firstLine="0"/>
        <w:jc w:val="both"/>
      </w:pPr>
      <w:r>
        <w:t>Педагогические работники имеют право на получение справочной и иной информации из фондов музея общеобразовательной организации.</w:t>
      </w:r>
    </w:p>
    <w:p w:rsidR="002429D8" w:rsidRDefault="00CE2FE7">
      <w:pPr>
        <w:pStyle w:val="21"/>
        <w:shd w:val="clear" w:color="auto" w:fill="auto"/>
        <w:spacing w:before="0" w:after="0" w:line="370" w:lineRule="exact"/>
        <w:ind w:firstLine="0"/>
        <w:jc w:val="both"/>
      </w:pPr>
      <w:r>
        <w:lastRenderedPageBreak/>
        <w:t>4. Порядок доступа к материально-техническим средствам обеспечения образовательной деятельности.</w:t>
      </w:r>
    </w:p>
    <w:p w:rsidR="002429D8" w:rsidRDefault="00CE2FE7">
      <w:pPr>
        <w:pStyle w:val="21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0" w:line="370" w:lineRule="exact"/>
        <w:ind w:firstLine="0"/>
        <w:jc w:val="both"/>
      </w:pPr>
      <w:r>
        <w:t>Доступ к материально-техническим средствам обеспечения образовательной деятельности осуществляется:</w:t>
      </w:r>
    </w:p>
    <w:p w:rsidR="002429D8" w:rsidRDefault="00CE2FE7">
      <w:pPr>
        <w:pStyle w:val="21"/>
        <w:numPr>
          <w:ilvl w:val="0"/>
          <w:numId w:val="4"/>
        </w:numPr>
        <w:shd w:val="clear" w:color="auto" w:fill="auto"/>
        <w:tabs>
          <w:tab w:val="left" w:pos="252"/>
        </w:tabs>
        <w:spacing w:before="0" w:after="0" w:line="370" w:lineRule="exact"/>
        <w:ind w:firstLine="0"/>
        <w:jc w:val="both"/>
      </w:pPr>
      <w:r>
        <w:t>без ограничения к учебным кабинетам, мастерским, спортивному и актовому залам и иным помещениям и местам проведения занятий во время, определённое в расписании занятий;</w:t>
      </w:r>
    </w:p>
    <w:p w:rsidR="002429D8" w:rsidRDefault="00CE2FE7">
      <w:pPr>
        <w:pStyle w:val="21"/>
        <w:numPr>
          <w:ilvl w:val="0"/>
          <w:numId w:val="4"/>
        </w:numPr>
        <w:shd w:val="clear" w:color="auto" w:fill="auto"/>
        <w:tabs>
          <w:tab w:val="left" w:pos="252"/>
        </w:tabs>
        <w:spacing w:before="0" w:after="0" w:line="370" w:lineRule="exact"/>
        <w:ind w:firstLine="0"/>
        <w:jc w:val="both"/>
      </w:pPr>
      <w:r>
        <w:t>к учебным кабинетам, мастерским, спортивному и актовому залам и иным помещениям и местам проведения занятий вне времени, определённого расписанием занятий, по согласованию с работниками, ответственными за данное помещение.</w:t>
      </w:r>
    </w:p>
    <w:p w:rsidR="002429D8" w:rsidRDefault="00CE2FE7">
      <w:pPr>
        <w:pStyle w:val="21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0" w:line="370" w:lineRule="exact"/>
        <w:ind w:firstLine="0"/>
        <w:jc w:val="both"/>
      </w:pPr>
      <w:r>
        <w:t>Использование движимых (переносных) материально-технических средств обеспечения образовательной деятельности (магнитофоны, проекторы и т.п.) осуществляется по письменной заявке, поданной педагогическим работником (не менее чем за 3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2429D8" w:rsidRDefault="00CE2FE7">
      <w:pPr>
        <w:pStyle w:val="21"/>
        <w:shd w:val="clear" w:color="auto" w:fill="auto"/>
        <w:spacing w:before="0" w:after="0" w:line="370" w:lineRule="exact"/>
        <w:ind w:firstLine="0"/>
        <w:jc w:val="both"/>
      </w:pPr>
      <w:r>
        <w:t>4.3 Выдача педагогическому работнику и сдача и движимых (переносных) материально-технических средств обеспечения образовательной деятельности фиксируется в журнале выдачи.</w:t>
      </w:r>
    </w:p>
    <w:sectPr w:rsidR="002429D8" w:rsidSect="002429D8">
      <w:pgSz w:w="11900" w:h="16840"/>
      <w:pgMar w:top="1230" w:right="715" w:bottom="1884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EE" w:rsidRDefault="00BC35EE" w:rsidP="002429D8">
      <w:r>
        <w:separator/>
      </w:r>
    </w:p>
  </w:endnote>
  <w:endnote w:type="continuationSeparator" w:id="1">
    <w:p w:rsidR="00BC35EE" w:rsidRDefault="00BC35EE" w:rsidP="00242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EE" w:rsidRDefault="00BC35EE"/>
  </w:footnote>
  <w:footnote w:type="continuationSeparator" w:id="1">
    <w:p w:rsidR="00BC35EE" w:rsidRDefault="00BC35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5DC"/>
    <w:multiLevelType w:val="multilevel"/>
    <w:tmpl w:val="5BB82C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E775A"/>
    <w:multiLevelType w:val="multilevel"/>
    <w:tmpl w:val="15EEBD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9540D7"/>
    <w:multiLevelType w:val="multilevel"/>
    <w:tmpl w:val="87A2F24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B05FBE"/>
    <w:multiLevelType w:val="multilevel"/>
    <w:tmpl w:val="694E2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429D8"/>
    <w:rsid w:val="0001493C"/>
    <w:rsid w:val="0008653C"/>
    <w:rsid w:val="00102BFF"/>
    <w:rsid w:val="002429D8"/>
    <w:rsid w:val="002B128E"/>
    <w:rsid w:val="002B41DE"/>
    <w:rsid w:val="003D16AD"/>
    <w:rsid w:val="003D7E75"/>
    <w:rsid w:val="00524846"/>
    <w:rsid w:val="005C6E95"/>
    <w:rsid w:val="00694A9B"/>
    <w:rsid w:val="00BB3106"/>
    <w:rsid w:val="00BC35EE"/>
    <w:rsid w:val="00BE5924"/>
    <w:rsid w:val="00CE2FE7"/>
    <w:rsid w:val="00DD6DDA"/>
    <w:rsid w:val="00ED529A"/>
    <w:rsid w:val="00F534D5"/>
    <w:rsid w:val="00F62019"/>
    <w:rsid w:val="00F8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29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таблице (2) Exact"/>
    <w:basedOn w:val="a0"/>
    <w:link w:val="2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таблице (2) Exact"/>
    <w:basedOn w:val="2Exact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85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Подпись к таблице (2) Exact"/>
    <w:basedOn w:val="2Exact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FC1C9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3"/>
    <w:rsid w:val="0024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4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B3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85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818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;Курсив"/>
    <w:basedOn w:val="20"/>
    <w:rsid w:val="00242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2B1C6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;Курсив"/>
    <w:basedOn w:val="20"/>
    <w:rsid w:val="00242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6818A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29D8"/>
    <w:rPr>
      <w:rFonts w:ascii="Consolas" w:eastAsia="Consolas" w:hAnsi="Consolas" w:cs="Consolas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"/>
    <w:basedOn w:val="3"/>
    <w:rsid w:val="002429D8"/>
    <w:rPr>
      <w:rFonts w:ascii="Consolas" w:eastAsia="Consolas" w:hAnsi="Consolas" w:cs="Consolas"/>
      <w:b w:val="0"/>
      <w:bCs w:val="0"/>
      <w:i/>
      <w:iCs/>
      <w:smallCaps w:val="0"/>
      <w:strike w:val="0"/>
      <w:color w:val="AFC1C9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24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B3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85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2429D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57585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1pt">
    <w:name w:val="Основной текст (2) + Consolas;11 pt;Полужирный"/>
    <w:basedOn w:val="20"/>
    <w:rsid w:val="002429D8"/>
    <w:rPr>
      <w:rFonts w:ascii="Consolas" w:eastAsia="Consolas" w:hAnsi="Consolas" w:cs="Consolas"/>
      <w:b/>
      <w:bCs/>
      <w:i w:val="0"/>
      <w:iCs w:val="0"/>
      <w:smallCaps w:val="0"/>
      <w:strike w:val="0"/>
      <w:color w:val="57585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0"/>
    <w:rsid w:val="0024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7473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Подпись к таблице (2)"/>
    <w:basedOn w:val="a"/>
    <w:link w:val="2Exact"/>
    <w:rsid w:val="002429D8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таблице"/>
    <w:basedOn w:val="a"/>
    <w:link w:val="Exact"/>
    <w:rsid w:val="002429D8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2429D8"/>
    <w:pPr>
      <w:shd w:val="clear" w:color="auto" w:fill="FFFFFF"/>
      <w:spacing w:before="200" w:after="100" w:line="310" w:lineRule="exact"/>
      <w:ind w:hanging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429D8"/>
    <w:pPr>
      <w:shd w:val="clear" w:color="auto" w:fill="FFFFFF"/>
      <w:spacing w:line="398" w:lineRule="exact"/>
      <w:jc w:val="right"/>
    </w:pPr>
    <w:rPr>
      <w:rFonts w:ascii="Consolas" w:eastAsia="Consolas" w:hAnsi="Consolas" w:cs="Consolas"/>
      <w:i/>
      <w:iCs/>
      <w:sz w:val="34"/>
      <w:szCs w:val="34"/>
    </w:rPr>
  </w:style>
  <w:style w:type="paragraph" w:customStyle="1" w:styleId="40">
    <w:name w:val="Основной текст (4)"/>
    <w:basedOn w:val="a"/>
    <w:link w:val="4"/>
    <w:rsid w:val="002429D8"/>
    <w:pPr>
      <w:shd w:val="clear" w:color="auto" w:fill="FFFFFF"/>
      <w:spacing w:after="20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13</cp:revision>
  <dcterms:created xsi:type="dcterms:W3CDTF">2019-07-04T06:56:00Z</dcterms:created>
  <dcterms:modified xsi:type="dcterms:W3CDTF">2002-01-01T04:21:00Z</dcterms:modified>
</cp:coreProperties>
</file>