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2A" w:rsidRPr="0037362A" w:rsidRDefault="0037362A" w:rsidP="0037362A">
      <w:pPr>
        <w:pStyle w:val="a4"/>
        <w:rPr>
          <w:sz w:val="20"/>
        </w:rPr>
      </w:pPr>
      <w:r w:rsidRPr="0037362A">
        <w:rPr>
          <w:rFonts w:eastAsia="Calibri"/>
          <w:noProof/>
          <w:lang w:val="ru-RU" w:eastAsia="ru-RU"/>
        </w:rPr>
        <w:drawing>
          <wp:inline distT="0" distB="0" distL="0" distR="0">
            <wp:extent cx="795020" cy="349250"/>
            <wp:effectExtent l="19050" t="0" r="508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362A" w:rsidRPr="0037362A" w:rsidRDefault="0037362A" w:rsidP="0037362A">
      <w:pPr>
        <w:pStyle w:val="a4"/>
        <w:rPr>
          <w:sz w:val="10"/>
          <w:lang w:val="ru-RU"/>
        </w:rPr>
      </w:pPr>
    </w:p>
    <w:p w:rsidR="0037362A" w:rsidRPr="0037362A" w:rsidRDefault="0037362A" w:rsidP="003736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6699"/>
        </w:rPr>
      </w:pPr>
      <w:r w:rsidRPr="0037362A">
        <w:rPr>
          <w:rFonts w:ascii="Times New Roman" w:eastAsia="Calibri" w:hAnsi="Times New Roman" w:cs="Times New Roman"/>
          <w:b/>
          <w:color w:val="006699"/>
        </w:rPr>
        <w:t xml:space="preserve">УПРАВЛЕНИЕ ФЕДЕРАЛЬНОЙ СЛУЖБЫ ГОСУДАРСТВЕННОЙ СТАТИСТИКИ </w:t>
      </w:r>
    </w:p>
    <w:p w:rsidR="0037362A" w:rsidRPr="0037362A" w:rsidRDefault="0037362A" w:rsidP="003736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6699"/>
        </w:rPr>
      </w:pPr>
      <w:r w:rsidRPr="0037362A">
        <w:rPr>
          <w:rFonts w:ascii="Times New Roman" w:eastAsia="Calibri" w:hAnsi="Times New Roman" w:cs="Times New Roman"/>
          <w:b/>
          <w:color w:val="006699"/>
        </w:rPr>
        <w:t>ПО СЕВЕРО–КАВКАЗСКОМУ ФЕДЕРАЛЬНОМУ ОКРУГУ</w:t>
      </w:r>
    </w:p>
    <w:p w:rsidR="0037362A" w:rsidRPr="0037362A" w:rsidRDefault="0037362A" w:rsidP="0037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62A" w:rsidRPr="0037362A" w:rsidRDefault="0037362A" w:rsidP="00373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62A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37362A" w:rsidRDefault="0037362A" w:rsidP="0037362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7362A" w:rsidRDefault="0037362A" w:rsidP="0037362A">
      <w:pPr>
        <w:pStyle w:val="a4"/>
        <w:spacing w:after="60"/>
        <w:ind w:firstLine="709"/>
        <w:rPr>
          <w:sz w:val="24"/>
          <w:szCs w:val="24"/>
          <w:lang w:val="ru-RU"/>
        </w:rPr>
      </w:pPr>
      <w:r w:rsidRPr="001146C8">
        <w:rPr>
          <w:sz w:val="24"/>
          <w:szCs w:val="24"/>
          <w:lang w:val="ru-RU"/>
        </w:rPr>
        <w:t>№</w:t>
      </w:r>
      <w:r w:rsidR="001146C8" w:rsidRPr="001146C8">
        <w:rPr>
          <w:sz w:val="24"/>
          <w:szCs w:val="24"/>
          <w:lang w:val="ru-RU"/>
        </w:rPr>
        <w:t>70</w:t>
      </w:r>
      <w:r w:rsidRPr="001146C8">
        <w:rPr>
          <w:sz w:val="24"/>
          <w:szCs w:val="24"/>
          <w:lang w:val="ru-RU"/>
        </w:rPr>
        <w:t xml:space="preserve">  от </w:t>
      </w:r>
      <w:r w:rsidR="001146C8" w:rsidRPr="001146C8">
        <w:rPr>
          <w:sz w:val="24"/>
          <w:szCs w:val="24"/>
          <w:lang w:val="ru-RU"/>
        </w:rPr>
        <w:t>27</w:t>
      </w:r>
      <w:r w:rsidRPr="001146C8">
        <w:rPr>
          <w:sz w:val="24"/>
          <w:szCs w:val="24"/>
          <w:lang w:val="ru-RU"/>
        </w:rPr>
        <w:t>.0</w:t>
      </w:r>
      <w:r w:rsidR="001146C8" w:rsidRPr="001146C8">
        <w:rPr>
          <w:sz w:val="24"/>
          <w:szCs w:val="24"/>
          <w:lang w:val="ru-RU"/>
        </w:rPr>
        <w:t>7</w:t>
      </w:r>
      <w:r w:rsidRPr="001146C8">
        <w:rPr>
          <w:sz w:val="24"/>
          <w:szCs w:val="24"/>
          <w:lang w:val="ru-RU"/>
        </w:rPr>
        <w:t>.2020 г.</w:t>
      </w:r>
    </w:p>
    <w:p w:rsidR="00B577A0" w:rsidRDefault="00344D04" w:rsidP="003B036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223520</wp:posOffset>
            </wp:positionV>
            <wp:extent cx="1885950" cy="1885950"/>
            <wp:effectExtent l="0" t="0" r="0" b="0"/>
            <wp:wrapSquare wrapText="bothSides"/>
            <wp:docPr id="13" name="Рисунок 13" descr="C:\Users\P26_CogoevaEU\Downloads\qTcHeVRWV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26_CogoevaEU\Downloads\qTcHeVRWVs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1198" w:rsidRDefault="001146C8" w:rsidP="003B036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E52329"/>
          <w:kern w:val="24"/>
          <w:sz w:val="36"/>
          <w:szCs w:val="36"/>
        </w:rPr>
        <w:t>ВСЕРОССИЙСКАЯ ПЕРЕПИСЬ НАСЕЛЕНИЯ В АПРЕЛЕ 2021 ГОДА – КАК ПРОЙТИ ПЕРЕПИСЬ</w:t>
      </w:r>
    </w:p>
    <w:p w:rsidR="0046453B" w:rsidRPr="00BA162C" w:rsidRDefault="0046453B" w:rsidP="003B036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6453B" w:rsidRDefault="00330996" w:rsidP="004645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апреле 2021 года  на территории всех муниципальных районов и городских округов Ставропольского края (как </w:t>
      </w:r>
      <w:r w:rsidR="00114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всей стране) пройдет</w:t>
      </w:r>
      <w:r w:rsidR="0046453B" w:rsidRPr="00812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перепись населения</w:t>
      </w:r>
      <w:r w:rsidR="00464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6453B" w:rsidRDefault="0046453B" w:rsidP="0046453B">
      <w:pPr>
        <w:pStyle w:val="a3"/>
        <w:spacing w:before="0" w:beforeAutospacing="0" w:after="0" w:afterAutospacing="0" w:line="264" w:lineRule="auto"/>
        <w:jc w:val="center"/>
      </w:pPr>
      <w:r>
        <w:rPr>
          <w:rFonts w:ascii="Arial" w:hAnsi="Arial" w:cs="Arial"/>
          <w:b/>
          <w:bCs/>
          <w:color w:val="E52329"/>
          <w:kern w:val="24"/>
          <w:sz w:val="36"/>
          <w:szCs w:val="36"/>
        </w:rPr>
        <w:t>Принять участие в переписи можно несколькими способами, и каждый человек вправе выбрать наиболее удобный для него вариант</w:t>
      </w:r>
    </w:p>
    <w:p w:rsidR="005E0454" w:rsidRDefault="005E0454" w:rsidP="005E0454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0C3030" w:rsidRDefault="0046453B" w:rsidP="004645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45720</wp:posOffset>
            </wp:positionV>
            <wp:extent cx="1609725" cy="1590040"/>
            <wp:effectExtent l="0" t="0" r="9525" b="0"/>
            <wp:wrapSquare wrapText="bothSides"/>
            <wp:docPr id="9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Объект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926" r="23636"/>
                    <a:stretch/>
                  </pic:blipFill>
                  <pic:spPr>
                    <a:xfrm>
                      <a:off x="0" y="0"/>
                      <a:ext cx="160972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030">
        <w:rPr>
          <w:sz w:val="28"/>
          <w:szCs w:val="28"/>
        </w:rPr>
        <w:t>Д</w:t>
      </w:r>
      <w:r w:rsidR="00842519">
        <w:rPr>
          <w:sz w:val="28"/>
          <w:szCs w:val="28"/>
        </w:rPr>
        <w:t xml:space="preserve">ождаться у себя дома  прихода </w:t>
      </w:r>
      <w:r w:rsidR="00842519" w:rsidRPr="000C3030">
        <w:rPr>
          <w:b/>
          <w:sz w:val="28"/>
          <w:szCs w:val="28"/>
        </w:rPr>
        <w:t>переписчика</w:t>
      </w:r>
      <w:r w:rsidR="00842519">
        <w:rPr>
          <w:sz w:val="28"/>
          <w:szCs w:val="28"/>
        </w:rPr>
        <w:t xml:space="preserve"> и ответить на его вопросы. </w:t>
      </w:r>
      <w:r w:rsidR="00D457F1">
        <w:rPr>
          <w:sz w:val="28"/>
          <w:szCs w:val="28"/>
        </w:rPr>
        <w:t>П</w:t>
      </w:r>
      <w:r w:rsidR="00C61C54">
        <w:rPr>
          <w:sz w:val="28"/>
          <w:szCs w:val="28"/>
        </w:rPr>
        <w:t>ереписчик придет не с бумажными переписными листами</w:t>
      </w:r>
      <w:r w:rsidR="00943929">
        <w:rPr>
          <w:sz w:val="28"/>
          <w:szCs w:val="28"/>
        </w:rPr>
        <w:t>, а с планшетным компьютером</w:t>
      </w:r>
      <w:r w:rsidR="00C61C54">
        <w:rPr>
          <w:sz w:val="28"/>
          <w:szCs w:val="28"/>
        </w:rPr>
        <w:t xml:space="preserve">, и всю информацию будет заносить в </w:t>
      </w:r>
      <w:r w:rsidR="000C3030">
        <w:rPr>
          <w:sz w:val="28"/>
          <w:szCs w:val="28"/>
        </w:rPr>
        <w:t xml:space="preserve">планшет, что </w:t>
      </w:r>
      <w:r w:rsidR="00C61C54">
        <w:rPr>
          <w:sz w:val="28"/>
          <w:szCs w:val="28"/>
        </w:rPr>
        <w:t>ускор</w:t>
      </w:r>
      <w:r w:rsidR="00943929">
        <w:rPr>
          <w:sz w:val="28"/>
          <w:szCs w:val="28"/>
        </w:rPr>
        <w:t>и</w:t>
      </w:r>
      <w:r w:rsidR="00C61C54">
        <w:rPr>
          <w:sz w:val="28"/>
          <w:szCs w:val="28"/>
        </w:rPr>
        <w:t>т процесс опроса</w:t>
      </w:r>
      <w:r w:rsidR="000C3030">
        <w:rPr>
          <w:sz w:val="28"/>
          <w:szCs w:val="28"/>
        </w:rPr>
        <w:t>.</w:t>
      </w:r>
    </w:p>
    <w:p w:rsidR="005F0A45" w:rsidRPr="005F0A45" w:rsidRDefault="005F0A45" w:rsidP="006319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0A45">
        <w:rPr>
          <w:bCs/>
          <w:sz w:val="28"/>
          <w:szCs w:val="28"/>
        </w:rPr>
        <w:t xml:space="preserve">Каждый переписчик будет иметь </w:t>
      </w:r>
      <w:r w:rsidR="00654C92">
        <w:rPr>
          <w:bCs/>
          <w:sz w:val="28"/>
          <w:szCs w:val="28"/>
        </w:rPr>
        <w:t>специальное</w:t>
      </w:r>
      <w:r w:rsidRPr="005F0A45">
        <w:rPr>
          <w:bCs/>
          <w:sz w:val="28"/>
          <w:szCs w:val="28"/>
        </w:rPr>
        <w:t xml:space="preserve"> удостоверение, </w:t>
      </w:r>
      <w:r>
        <w:rPr>
          <w:bCs/>
          <w:sz w:val="28"/>
          <w:szCs w:val="28"/>
        </w:rPr>
        <w:t xml:space="preserve">действительное при предъявлении </w:t>
      </w:r>
      <w:r w:rsidRPr="005F0A45">
        <w:rPr>
          <w:bCs/>
          <w:sz w:val="28"/>
          <w:szCs w:val="28"/>
        </w:rPr>
        <w:t>паспорт</w:t>
      </w:r>
      <w:r>
        <w:rPr>
          <w:bCs/>
          <w:sz w:val="28"/>
          <w:szCs w:val="28"/>
        </w:rPr>
        <w:t>а</w:t>
      </w:r>
      <w:r w:rsidRPr="005F0A45">
        <w:rPr>
          <w:bCs/>
          <w:sz w:val="28"/>
          <w:szCs w:val="28"/>
        </w:rPr>
        <w:t>. </w:t>
      </w:r>
      <w:r w:rsidRPr="005F0A45">
        <w:rPr>
          <w:sz w:val="28"/>
          <w:szCs w:val="28"/>
        </w:rPr>
        <w:t>Также мож</w:t>
      </w:r>
      <w:r>
        <w:rPr>
          <w:sz w:val="28"/>
          <w:szCs w:val="28"/>
        </w:rPr>
        <w:t>но</w:t>
      </w:r>
      <w:r w:rsidRPr="005F0A45">
        <w:rPr>
          <w:sz w:val="28"/>
          <w:szCs w:val="28"/>
        </w:rPr>
        <w:t xml:space="preserve"> получить подтверждение </w:t>
      </w:r>
      <w:r w:rsidR="00FF14DA">
        <w:rPr>
          <w:sz w:val="28"/>
          <w:szCs w:val="28"/>
        </w:rPr>
        <w:t xml:space="preserve">его </w:t>
      </w:r>
      <w:r w:rsidRPr="005F0A45">
        <w:rPr>
          <w:sz w:val="28"/>
          <w:szCs w:val="28"/>
        </w:rPr>
        <w:t>личности по контактным телефонам ближайшего переписного пункта.</w:t>
      </w:r>
    </w:p>
    <w:p w:rsidR="00135533" w:rsidRPr="00135533" w:rsidRDefault="000C3030" w:rsidP="00135533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7D1666" w:rsidRPr="00135533">
        <w:rPr>
          <w:rFonts w:ascii="Times New Roman" w:hAnsi="Times New Roman" w:cs="Times New Roman"/>
          <w:sz w:val="28"/>
          <w:szCs w:val="28"/>
        </w:rPr>
        <w:t xml:space="preserve">икаких документов, </w:t>
      </w:r>
      <w:r w:rsidR="007D1666" w:rsidRPr="00135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позволяющих п</w:t>
      </w:r>
      <w:r w:rsidR="007D1666" w:rsidRPr="00135533">
        <w:rPr>
          <w:rFonts w:ascii="Times New Roman" w:hAnsi="Times New Roman" w:cs="Times New Roman"/>
          <w:sz w:val="28"/>
          <w:szCs w:val="28"/>
        </w:rPr>
        <w:t>одтвердить правильность ответов, предъявлять не нужно. С</w:t>
      </w:r>
      <w:r w:rsidR="007D1666" w:rsidRPr="0013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 сведений о населении проводится </w:t>
      </w:r>
      <w:r w:rsidR="007D1666" w:rsidRPr="00135533">
        <w:rPr>
          <w:rFonts w:ascii="Times New Roman" w:hAnsi="Times New Roman" w:cs="Times New Roman"/>
          <w:sz w:val="28"/>
          <w:szCs w:val="28"/>
        </w:rPr>
        <w:t xml:space="preserve">только со слов </w:t>
      </w:r>
      <w:proofErr w:type="gramStart"/>
      <w:r w:rsidR="007D1666" w:rsidRPr="00135533">
        <w:rPr>
          <w:rFonts w:ascii="Times New Roman" w:hAnsi="Times New Roman" w:cs="Times New Roman"/>
          <w:sz w:val="28"/>
          <w:szCs w:val="28"/>
        </w:rPr>
        <w:t>опрашиваемого</w:t>
      </w:r>
      <w:proofErr w:type="gramEnd"/>
      <w:r w:rsidR="007D1666" w:rsidRPr="00135533">
        <w:rPr>
          <w:rFonts w:ascii="Times New Roman" w:hAnsi="Times New Roman" w:cs="Times New Roman"/>
          <w:sz w:val="28"/>
          <w:szCs w:val="28"/>
        </w:rPr>
        <w:t>.</w:t>
      </w:r>
    </w:p>
    <w:p w:rsidR="0046453B" w:rsidRPr="003559BD" w:rsidRDefault="0046453B" w:rsidP="003559BD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3FD" w:rsidRDefault="004A148C" w:rsidP="00150406">
      <w:pPr>
        <w:pStyle w:val="a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158115</wp:posOffset>
            </wp:positionV>
            <wp:extent cx="1637665" cy="1529080"/>
            <wp:effectExtent l="0" t="0" r="635" b="0"/>
            <wp:wrapSquare wrapText="bothSides"/>
            <wp:docPr id="2" name="Рисунок 2" descr="C:\Users\P26_CogoevaEU\Desktop\коман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26_CogoevaEU\Desktop\команд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73FD" w:rsidRPr="00150406">
        <w:rPr>
          <w:rFonts w:ascii="Times New Roman" w:hAnsi="Times New Roman" w:cs="Times New Roman"/>
          <w:sz w:val="28"/>
          <w:szCs w:val="28"/>
        </w:rPr>
        <w:t xml:space="preserve">Жители, которые не хотят пускать в свою квартиру переписчика, могут посетить </w:t>
      </w:r>
      <w:r w:rsidR="00CB73FD" w:rsidRPr="00344D04">
        <w:rPr>
          <w:rFonts w:ascii="Times New Roman" w:hAnsi="Times New Roman" w:cs="Times New Roman"/>
          <w:b/>
          <w:sz w:val="28"/>
          <w:szCs w:val="28"/>
        </w:rPr>
        <w:t>стационарный переписной участок</w:t>
      </w:r>
      <w:r w:rsidR="00CB73FD" w:rsidRPr="00150406">
        <w:rPr>
          <w:rFonts w:ascii="Times New Roman" w:hAnsi="Times New Roman" w:cs="Times New Roman"/>
          <w:sz w:val="28"/>
          <w:szCs w:val="28"/>
        </w:rPr>
        <w:t xml:space="preserve"> (в том числе в помещении многофункционального центра оказания государственных и муниципальных услуг (МФЦ))  и там ответить на вопросы переписи. </w:t>
      </w:r>
      <w:bookmarkStart w:id="0" w:name="_GoBack"/>
      <w:bookmarkEnd w:id="0"/>
    </w:p>
    <w:p w:rsidR="00150406" w:rsidRPr="00150406" w:rsidRDefault="00150406" w:rsidP="001504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48D" w:rsidRPr="00150406" w:rsidRDefault="00344D04" w:rsidP="00150406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11430</wp:posOffset>
            </wp:positionV>
            <wp:extent cx="1676400" cy="1676400"/>
            <wp:effectExtent l="0" t="0" r="0" b="0"/>
            <wp:wrapSquare wrapText="bothSides"/>
            <wp:docPr id="12" name="Рисунок 12" descr="C:\Users\P26_CogoevaEU\Downloads\WqhHHTbLD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26_CogoevaEU\Downloads\WqhHHTbLDj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70FE" w:rsidRPr="00150406">
        <w:rPr>
          <w:rFonts w:ascii="Times New Roman" w:hAnsi="Times New Roman" w:cs="Times New Roman"/>
          <w:sz w:val="28"/>
          <w:szCs w:val="28"/>
        </w:rPr>
        <w:t>Но г</w:t>
      </w:r>
      <w:r w:rsidR="00B45F13" w:rsidRPr="00150406">
        <w:rPr>
          <w:rFonts w:ascii="Times New Roman" w:hAnsi="Times New Roman" w:cs="Times New Roman"/>
          <w:sz w:val="28"/>
          <w:szCs w:val="28"/>
        </w:rPr>
        <w:t xml:space="preserve">лавным нововведением предстоящей переписи </w:t>
      </w:r>
      <w:r w:rsidR="00DD70FE" w:rsidRPr="00150406">
        <w:rPr>
          <w:rFonts w:ascii="Times New Roman" w:hAnsi="Times New Roman" w:cs="Times New Roman"/>
          <w:sz w:val="28"/>
          <w:szCs w:val="28"/>
        </w:rPr>
        <w:t>-</w:t>
      </w:r>
      <w:r w:rsidR="00E14177" w:rsidRPr="00150406">
        <w:rPr>
          <w:rFonts w:ascii="Times New Roman" w:hAnsi="Times New Roman" w:cs="Times New Roman"/>
          <w:sz w:val="28"/>
          <w:szCs w:val="28"/>
        </w:rPr>
        <w:t xml:space="preserve"> первой цифровой </w:t>
      </w:r>
      <w:r w:rsidR="00E3148D" w:rsidRPr="00150406">
        <w:rPr>
          <w:rFonts w:ascii="Times New Roman" w:hAnsi="Times New Roman" w:cs="Times New Roman"/>
          <w:sz w:val="28"/>
          <w:szCs w:val="28"/>
        </w:rPr>
        <w:t>–станет то, что у жителей появится возможность самостоятельно</w:t>
      </w:r>
      <w:r w:rsidR="00654C92" w:rsidRPr="00150406">
        <w:rPr>
          <w:rFonts w:ascii="Times New Roman" w:hAnsi="Times New Roman" w:cs="Times New Roman"/>
          <w:sz w:val="28"/>
          <w:szCs w:val="28"/>
        </w:rPr>
        <w:t>,</w:t>
      </w:r>
      <w:r w:rsidR="00E3148D" w:rsidRPr="00150406">
        <w:rPr>
          <w:rFonts w:ascii="Times New Roman" w:hAnsi="Times New Roman" w:cs="Times New Roman"/>
          <w:sz w:val="28"/>
          <w:szCs w:val="28"/>
        </w:rPr>
        <w:t xml:space="preserve">  в удобное для них время,  в любом удобном месте, </w:t>
      </w:r>
      <w:r w:rsidR="00E3148D" w:rsidRPr="00150406">
        <w:rPr>
          <w:rFonts w:ascii="Times New Roman" w:hAnsi="Times New Roman" w:cs="Times New Roman"/>
          <w:sz w:val="28"/>
          <w:szCs w:val="28"/>
          <w:shd w:val="clear" w:color="auto" w:fill="FFFFFF"/>
        </w:rPr>
        <w:t>с любого компьютера, имеющего доступ в интернет</w:t>
      </w:r>
      <w:r w:rsidR="00654C92" w:rsidRPr="0015040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3148D" w:rsidRPr="00344D04">
        <w:rPr>
          <w:rFonts w:ascii="Times New Roman" w:hAnsi="Times New Roman" w:cs="Times New Roman"/>
          <w:b/>
          <w:sz w:val="28"/>
          <w:szCs w:val="28"/>
        </w:rPr>
        <w:t>пройти перепись через портал «</w:t>
      </w:r>
      <w:proofErr w:type="spellStart"/>
      <w:r w:rsidR="00E3148D" w:rsidRPr="00344D04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="00E3148D" w:rsidRPr="00344D04">
        <w:rPr>
          <w:rFonts w:ascii="Times New Roman" w:hAnsi="Times New Roman" w:cs="Times New Roman"/>
          <w:b/>
          <w:sz w:val="28"/>
          <w:szCs w:val="28"/>
        </w:rPr>
        <w:t>»</w:t>
      </w:r>
      <w:r w:rsidR="00E3148D" w:rsidRPr="00150406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9675C6" w:rsidRDefault="009675C6" w:rsidP="0096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58BA">
        <w:rPr>
          <w:rFonts w:ascii="Times New Roman" w:hAnsi="Times New Roman" w:cs="Times New Roman"/>
          <w:sz w:val="28"/>
          <w:szCs w:val="28"/>
        </w:rPr>
        <w:t xml:space="preserve">Для этого надо быть зарегистрированным на </w:t>
      </w:r>
      <w:r w:rsidR="00A4057D">
        <w:rPr>
          <w:rFonts w:ascii="Times New Roman" w:hAnsi="Times New Roman" w:cs="Times New Roman"/>
          <w:sz w:val="28"/>
          <w:szCs w:val="28"/>
        </w:rPr>
        <w:t>нем</w:t>
      </w:r>
      <w:r w:rsidRPr="003258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иметь подтвержденную учетную запись, пройти по соответствующей ссылке и заполнить анкету. Отвечать на вопросы онлайн будет удобно и совсем не сложно. </w:t>
      </w:r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Заполнять все сразу необязательно, данные сохранятся, если вы сделаете перерыв.</w:t>
      </w:r>
      <w:r w:rsidR="00A40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 человек может заполнить переписные листы на всех членов семьи.</w:t>
      </w:r>
    </w:p>
    <w:p w:rsidR="009675C6" w:rsidRPr="003258BA" w:rsidRDefault="009675C6" w:rsidP="0096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58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Электронный переписной лист будет доступен в </w:t>
      </w:r>
      <w:r w:rsidR="00D96766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личном</w:t>
      </w:r>
      <w:r w:rsidRPr="003258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258BA">
        <w:rPr>
          <w:rFonts w:ascii="Times New Roman" w:hAnsi="Times New Roman" w:cs="Times New Roman"/>
          <w:sz w:val="28"/>
          <w:szCs w:val="28"/>
          <w:shd w:val="clear" w:color="auto" w:fill="FFFFFF"/>
        </w:rPr>
        <w:t>аккаунте</w:t>
      </w:r>
      <w:proofErr w:type="spellEnd"/>
      <w:r w:rsidRPr="003258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3258BA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258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Зайти на этот сайт можно через любой удобный браузер: 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GoogleChrome</w:t>
      </w:r>
      <w:proofErr w:type="spellEnd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ChromeMobile</w:t>
      </w:r>
      <w:proofErr w:type="spellEnd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YandexBrowser</w:t>
      </w:r>
      <w:proofErr w:type="spellEnd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MozillaFireFox</w:t>
      </w:r>
      <w:proofErr w:type="spellEnd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Opera</w:t>
      </w:r>
      <w:proofErr w:type="spellEnd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AppleSafari</w:t>
      </w:r>
      <w:proofErr w:type="spellEnd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InternetExplorer</w:t>
      </w:r>
      <w:proofErr w:type="spellEnd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«Спутник».</w:t>
      </w:r>
    </w:p>
    <w:p w:rsidR="009675C6" w:rsidRDefault="009675C6" w:rsidP="0096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</w:t>
      </w:r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ож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установить мобильное приложение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пройти перепись на телефоне или планшете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675C6" w:rsidRPr="0078032C" w:rsidRDefault="009675C6" w:rsidP="0096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смартфонах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доступны также через 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MobileSafari</w:t>
      </w:r>
      <w:proofErr w:type="spellEnd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AndroidBrowser</w:t>
      </w:r>
      <w:proofErr w:type="spellEnd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675C6" w:rsidRDefault="009675C6" w:rsidP="00967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удобнее и безопаснее передавать данные напрямую в специальном приложении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Скачать его вы можете в 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GooglePlay</w:t>
      </w:r>
      <w:proofErr w:type="spellEnd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proofErr w:type="spellStart"/>
      <w:proofErr w:type="gram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AppStore</w:t>
      </w:r>
      <w:proofErr w:type="spellEnd"/>
      <w:proofErr w:type="gramEnd"/>
      <w:r w:rsidR="00654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установить на телефон с 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Android</w:t>
      </w:r>
      <w:proofErr w:type="spellEnd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5.0 и выше или на 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iPhone</w:t>
      </w:r>
      <w:proofErr w:type="spellEnd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версией </w:t>
      </w:r>
      <w:proofErr w:type="spellStart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iOS</w:t>
      </w:r>
      <w:proofErr w:type="spellEnd"/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10.0 и выше.</w:t>
      </w:r>
    </w:p>
    <w:p w:rsidR="009675C6" w:rsidRDefault="009675C6" w:rsidP="009675C6">
      <w:pPr>
        <w:spacing w:after="0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32C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Ссылки на официальное мобильное приложение для смартфона: </w:t>
      </w:r>
      <w:hyperlink r:id="rId11" w:tgtFrame="_blank" w:history="1">
        <w:r w:rsidRPr="0078032C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https://www.gosuslugi.ru/help/mobile</w:t>
        </w:r>
      </w:hyperlink>
    </w:p>
    <w:p w:rsidR="00150406" w:rsidRPr="0078032C" w:rsidRDefault="00150406" w:rsidP="00967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75C6" w:rsidRDefault="009675C6" w:rsidP="009675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Перепись через портал «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>» имеет для граждан ряд преимуществ. Эта процедура не займет много времени и сил, а ц</w:t>
      </w:r>
      <w:r w:rsidRPr="0078032C">
        <w:rPr>
          <w:sz w:val="28"/>
          <w:szCs w:val="28"/>
        </w:rPr>
        <w:t>ифровые технологии обеспечат надежную защиту данных</w:t>
      </w:r>
      <w:r>
        <w:rPr>
          <w:sz w:val="28"/>
          <w:szCs w:val="28"/>
        </w:rPr>
        <w:t xml:space="preserve">. Не надо будет впускать в квартиру переписчика (если это доставляет дискомфорт по каким-либо причинам) или тратить время на посещение переписного участка. </w:t>
      </w:r>
    </w:p>
    <w:p w:rsidR="00BA162C" w:rsidRDefault="00BA162C" w:rsidP="001504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50406" w:rsidRDefault="00150406" w:rsidP="001504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50406" w:rsidRPr="0084177D" w:rsidRDefault="00150406" w:rsidP="001504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FCE" w:rsidRDefault="00567FCE" w:rsidP="00567FCE"/>
    <w:p w:rsidR="00BE562B" w:rsidRDefault="00BE562B" w:rsidP="00567FCE"/>
    <w:p w:rsidR="00BE562B" w:rsidRPr="00BE562B" w:rsidRDefault="00BE562B" w:rsidP="00BE562B">
      <w:pPr>
        <w:spacing w:line="300" w:lineRule="exact"/>
        <w:jc w:val="right"/>
        <w:rPr>
          <w:rFonts w:ascii="Times New Roman" w:hAnsi="Times New Roman" w:cs="Times New Roman"/>
          <w:i/>
          <w:sz w:val="24"/>
        </w:rPr>
      </w:pPr>
      <w:r w:rsidRPr="00BE562B">
        <w:rPr>
          <w:rFonts w:ascii="Times New Roman" w:hAnsi="Times New Roman" w:cs="Times New Roman"/>
          <w:i/>
          <w:sz w:val="24"/>
        </w:rPr>
        <w:t xml:space="preserve">При использовании информации ссылка на </w:t>
      </w:r>
      <w:proofErr w:type="spellStart"/>
      <w:r w:rsidRPr="00BE562B">
        <w:rPr>
          <w:rFonts w:ascii="Times New Roman" w:hAnsi="Times New Roman" w:cs="Times New Roman"/>
          <w:i/>
          <w:sz w:val="24"/>
        </w:rPr>
        <w:t>Северо-Кавказстат</w:t>
      </w:r>
      <w:proofErr w:type="spellEnd"/>
      <w:r w:rsidRPr="00BE562B">
        <w:rPr>
          <w:rFonts w:ascii="Times New Roman" w:hAnsi="Times New Roman" w:cs="Times New Roman"/>
          <w:i/>
          <w:sz w:val="24"/>
        </w:rPr>
        <w:t xml:space="preserve"> обязательна</w:t>
      </w:r>
    </w:p>
    <w:p w:rsidR="00BE562B" w:rsidRDefault="00BE562B" w:rsidP="00567FCE"/>
    <w:sectPr w:rsidR="00BE562B" w:rsidSect="00A4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A2FD7"/>
    <w:multiLevelType w:val="hybridMultilevel"/>
    <w:tmpl w:val="121C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CA0"/>
    <w:rsid w:val="000C3030"/>
    <w:rsid w:val="001146C8"/>
    <w:rsid w:val="00121198"/>
    <w:rsid w:val="00135533"/>
    <w:rsid w:val="00150406"/>
    <w:rsid w:val="0019317A"/>
    <w:rsid w:val="002150A6"/>
    <w:rsid w:val="00242AD3"/>
    <w:rsid w:val="002C7517"/>
    <w:rsid w:val="002D4C57"/>
    <w:rsid w:val="002D615A"/>
    <w:rsid w:val="00304D5F"/>
    <w:rsid w:val="00330996"/>
    <w:rsid w:val="00334372"/>
    <w:rsid w:val="00335584"/>
    <w:rsid w:val="00344D04"/>
    <w:rsid w:val="003559BD"/>
    <w:rsid w:val="0037362A"/>
    <w:rsid w:val="003B0364"/>
    <w:rsid w:val="003E5141"/>
    <w:rsid w:val="0046453B"/>
    <w:rsid w:val="004A148C"/>
    <w:rsid w:val="004C2BB1"/>
    <w:rsid w:val="004C2FEB"/>
    <w:rsid w:val="004D5672"/>
    <w:rsid w:val="004E51EA"/>
    <w:rsid w:val="0053429F"/>
    <w:rsid w:val="005353F0"/>
    <w:rsid w:val="00567FCE"/>
    <w:rsid w:val="005B3CA0"/>
    <w:rsid w:val="005E0454"/>
    <w:rsid w:val="005F0A45"/>
    <w:rsid w:val="006319ED"/>
    <w:rsid w:val="00654C92"/>
    <w:rsid w:val="00703B8E"/>
    <w:rsid w:val="00724405"/>
    <w:rsid w:val="00724E8B"/>
    <w:rsid w:val="007408F0"/>
    <w:rsid w:val="007D1666"/>
    <w:rsid w:val="007D4309"/>
    <w:rsid w:val="00814945"/>
    <w:rsid w:val="0084177D"/>
    <w:rsid w:val="00842519"/>
    <w:rsid w:val="00932EC8"/>
    <w:rsid w:val="00943929"/>
    <w:rsid w:val="00961701"/>
    <w:rsid w:val="00966DD1"/>
    <w:rsid w:val="009675C6"/>
    <w:rsid w:val="009726C5"/>
    <w:rsid w:val="009E44C8"/>
    <w:rsid w:val="009E6D2C"/>
    <w:rsid w:val="00A155A3"/>
    <w:rsid w:val="00A305AE"/>
    <w:rsid w:val="00A4057D"/>
    <w:rsid w:val="00A433E0"/>
    <w:rsid w:val="00A46C12"/>
    <w:rsid w:val="00AB6A28"/>
    <w:rsid w:val="00AE678B"/>
    <w:rsid w:val="00B45F13"/>
    <w:rsid w:val="00B577A0"/>
    <w:rsid w:val="00B70E3E"/>
    <w:rsid w:val="00BA162C"/>
    <w:rsid w:val="00BE562B"/>
    <w:rsid w:val="00BF211A"/>
    <w:rsid w:val="00C47F2E"/>
    <w:rsid w:val="00C61C54"/>
    <w:rsid w:val="00C913D5"/>
    <w:rsid w:val="00CB73FD"/>
    <w:rsid w:val="00D2486D"/>
    <w:rsid w:val="00D457F1"/>
    <w:rsid w:val="00D96766"/>
    <w:rsid w:val="00DB4B36"/>
    <w:rsid w:val="00DD70FE"/>
    <w:rsid w:val="00E14177"/>
    <w:rsid w:val="00E3148D"/>
    <w:rsid w:val="00E750C1"/>
    <w:rsid w:val="00E81C7A"/>
    <w:rsid w:val="00EA51D7"/>
    <w:rsid w:val="00EC5AA3"/>
    <w:rsid w:val="00F24FB7"/>
    <w:rsid w:val="00F35426"/>
    <w:rsid w:val="00FF1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64"/>
  </w:style>
  <w:style w:type="paragraph" w:styleId="2">
    <w:name w:val="heading 2"/>
    <w:basedOn w:val="a"/>
    <w:next w:val="a"/>
    <w:link w:val="20"/>
    <w:uiPriority w:val="9"/>
    <w:unhideWhenUsed/>
    <w:qFormat/>
    <w:rsid w:val="00567F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3736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37362A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7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6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67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304D5F"/>
    <w:rPr>
      <w:b/>
      <w:bCs/>
    </w:rPr>
  </w:style>
  <w:style w:type="character" w:styleId="a9">
    <w:name w:val="Hyperlink"/>
    <w:basedOn w:val="a0"/>
    <w:uiPriority w:val="99"/>
    <w:semiHidden/>
    <w:unhideWhenUsed/>
    <w:rsid w:val="009675C6"/>
    <w:rPr>
      <w:color w:val="0000FF"/>
      <w:u w:val="single"/>
    </w:rPr>
  </w:style>
  <w:style w:type="paragraph" w:styleId="aa">
    <w:name w:val="caption"/>
    <w:basedOn w:val="a"/>
    <w:next w:val="a"/>
    <w:uiPriority w:val="35"/>
    <w:unhideWhenUsed/>
    <w:qFormat/>
    <w:rsid w:val="005E04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List Paragraph"/>
    <w:basedOn w:val="a"/>
    <w:uiPriority w:val="34"/>
    <w:qFormat/>
    <w:rsid w:val="00150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64"/>
  </w:style>
  <w:style w:type="paragraph" w:styleId="2">
    <w:name w:val="heading 2"/>
    <w:basedOn w:val="a"/>
    <w:next w:val="a"/>
    <w:link w:val="20"/>
    <w:uiPriority w:val="9"/>
    <w:unhideWhenUsed/>
    <w:qFormat/>
    <w:rsid w:val="00567F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3736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37362A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7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6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67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304D5F"/>
    <w:rPr>
      <w:b/>
      <w:bCs/>
    </w:rPr>
  </w:style>
  <w:style w:type="character" w:styleId="a9">
    <w:name w:val="Hyperlink"/>
    <w:basedOn w:val="a0"/>
    <w:uiPriority w:val="99"/>
    <w:semiHidden/>
    <w:unhideWhenUsed/>
    <w:rsid w:val="009675C6"/>
    <w:rPr>
      <w:color w:val="0000FF"/>
      <w:u w:val="single"/>
    </w:rPr>
  </w:style>
  <w:style w:type="paragraph" w:styleId="aa">
    <w:name w:val="caption"/>
    <w:basedOn w:val="a"/>
    <w:next w:val="a"/>
    <w:uiPriority w:val="35"/>
    <w:unhideWhenUsed/>
    <w:qFormat/>
    <w:rsid w:val="005E04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List Paragraph"/>
    <w:basedOn w:val="a"/>
    <w:uiPriority w:val="34"/>
    <w:qFormat/>
    <w:rsid w:val="00150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1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621">
          <w:marLeft w:val="0"/>
          <w:marRight w:val="27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69323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59892550">
              <w:marLeft w:val="0"/>
              <w:marRight w:val="6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98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9119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2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away.php?to=https%3A%2F%2Fwww.gosuslugi.ru%2Fhelp%2Fmobile&amp;post=-163591774_3158&amp;cc_key=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F46F4-AD52-44BA-99F1-6DE3C660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Цогоева Эллина Урусхановна</dc:creator>
  <cp:lastModifiedBy>Приемная</cp:lastModifiedBy>
  <cp:revision>2</cp:revision>
  <cp:lastPrinted>2020-07-28T12:25:00Z</cp:lastPrinted>
  <dcterms:created xsi:type="dcterms:W3CDTF">2020-07-28T12:25:00Z</dcterms:created>
  <dcterms:modified xsi:type="dcterms:W3CDTF">2020-07-28T12:25:00Z</dcterms:modified>
</cp:coreProperties>
</file>