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3FAE" w:rsidTr="00223FAE">
        <w:tc>
          <w:tcPr>
            <w:tcW w:w="4785" w:type="dxa"/>
          </w:tcPr>
          <w:p w:rsidR="00223FAE" w:rsidRPr="00223FAE" w:rsidRDefault="00223FAE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Согласовано</w:t>
            </w:r>
          </w:p>
          <w:p w:rsidR="00223FAE" w:rsidRPr="00223FAE" w:rsidRDefault="002E3D9C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</w:t>
            </w:r>
            <w:r w:rsidR="00AD1DE7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</w:t>
            </w:r>
            <w:r w:rsidR="009C39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едагогическим 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комитетом </w:t>
            </w:r>
          </w:p>
          <w:p w:rsidR="00223FAE" w:rsidRDefault="00223FAE" w:rsidP="00223FAE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МКОУСОШ №</w:t>
            </w:r>
            <w:r w:rsidR="002E3D9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16 аул Малый Барханчак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:rsidR="00223FAE" w:rsidRPr="009C3961" w:rsidRDefault="00223FAE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Протокол № </w:t>
            </w:r>
            <w:r w:rsidR="009C39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   от25.03.2019</w:t>
            </w:r>
            <w:r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г</w:t>
            </w:r>
          </w:p>
        </w:tc>
        <w:tc>
          <w:tcPr>
            <w:tcW w:w="4786" w:type="dxa"/>
          </w:tcPr>
          <w:p w:rsidR="00223FAE" w:rsidRPr="002E3D9C" w:rsidRDefault="00683508" w:rsidP="00223FAE">
            <w:pP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7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215265</wp:posOffset>
                  </wp:positionV>
                  <wp:extent cx="1461135" cy="1280160"/>
                  <wp:effectExtent l="19050" t="0" r="5715" b="0"/>
                  <wp:wrapNone/>
                  <wp:docPr id="6" name="Рисунок 3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7710" t="16702" r="30716" b="67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280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C3961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>Утверждено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                                                            </w:t>
            </w:r>
            <w:r w:rsidR="009C3961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           Приказ № 120/1   от 25.03.2019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8"/>
                <w:szCs w:val="27"/>
                <w:lang w:eastAsia="ru-RU"/>
              </w:rPr>
              <w:t xml:space="preserve"> г.</w:t>
            </w:r>
            <w:r w:rsidR="00223FAE" w:rsidRP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</w:t>
            </w:r>
            <w:r w:rsidR="009C39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</w:t>
            </w:r>
            <w:r w:rsid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МКОУСОШ </w:t>
            </w:r>
            <w:r w:rsidR="002E3D9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№16 аул Малый Барханчак</w:t>
            </w:r>
            <w:r w:rsidR="0022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                                        </w:t>
            </w:r>
            <w:r w:rsidR="009C396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             </w:t>
            </w:r>
          </w:p>
          <w:p w:rsidR="00223FAE" w:rsidRDefault="00223FAE" w:rsidP="00223F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223FAE" w:rsidRDefault="00223FAE" w:rsidP="00223F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:rsidR="00223FAE" w:rsidRDefault="00223FAE" w:rsidP="00223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</w:t>
      </w:r>
    </w:p>
    <w:p w:rsidR="000929E6" w:rsidRPr="000929E6" w:rsidRDefault="000929E6" w:rsidP="000929E6">
      <w:pPr>
        <w:spacing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Положение о формах, периодичности и порядке текущего контроля успеваемости, промежуточной и итоговой аттестации учащихся на уровне </w:t>
      </w:r>
      <w:r w:rsidR="00223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начального общего, 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основного общего и среднего общего образования</w:t>
      </w:r>
    </w:p>
    <w:p w:rsidR="000929E6" w:rsidRPr="000929E6" w:rsidRDefault="000929E6" w:rsidP="000929E6">
      <w:pPr>
        <w:spacing w:after="16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Default="000929E6" w:rsidP="000929E6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2E3D9C" w:rsidRPr="00315058" w:rsidRDefault="002E3D9C" w:rsidP="002D0EE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gramStart"/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 с Федеральным </w:t>
      </w:r>
      <w:hyperlink r:id="rId6" w:tgtFrame="_blank" w:history="1">
        <w:r w:rsidRPr="00315058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lang w:eastAsia="ru-RU"/>
          </w:rPr>
          <w:t>законом</w:t>
        </w:r>
      </w:hyperlink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№ 273-ФЗ «Об образовании в Российской Федерации»,  </w:t>
      </w:r>
      <w:hyperlink r:id="rId7" w:tgtFrame="_blank" w:history="1">
        <w:r w:rsidRPr="00315058">
          <w:rPr>
            <w:rFonts w:ascii="inherit" w:eastAsia="Times New Roman" w:hAnsi="inherit" w:cs="Times New Roman"/>
            <w:color w:val="0079CC"/>
            <w:sz w:val="24"/>
            <w:szCs w:val="24"/>
            <w:u w:val="single"/>
            <w:lang w:eastAsia="ru-RU"/>
          </w:rPr>
          <w:t>Приказом</w:t>
        </w:r>
      </w:hyperlink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авом МКОУ СОШ№16 аул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Малый Барханчак</w:t>
      </w:r>
      <w:r w:rsidRPr="00315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3D9C" w:rsidRDefault="002E3D9C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Настоящее Положение регулирует порядок осуществления текущего контроля успеваемости, промежуточной и итоговой аттестации учащихся, устанавливает формы и периодичность их проведения, систему оценок.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Для целей настоящего Положения применяются следующие основные понятия: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1.3.1.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 процесса оценивания, количественное выражение учебных достижений учащихся в цифрах и баллах.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1.3.2.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</w:t>
      </w: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учебных достижений – процесс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характеризующий учебные достижения учащегося в учебной деятельности.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1.3.3.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Текущий контроль успеваемости</w:t>
      </w: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систематическая диагностика уровня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предметных результатов у учащихся 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начального общего,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основного общего и среднего общего образования, обучающихся по общеобразовательным программам, соответствующим федеральному государственн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ому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>ому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стандарт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–Ф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ГОС)</w:t>
      </w:r>
      <w:r w:rsidR="00BD1E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1-8</w:t>
      </w:r>
      <w:r w:rsidR="008825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классах.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1.3.4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Промежуточная аттестация</w:t>
      </w:r>
      <w:r w:rsidRPr="0009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процедура, проводимая с целью определения степени освоения учащимися содержания отдельной части или всего объема учебного предмета основной образовательной программы соответствующего уровня обучения.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1.4. Текущий контроль успеваемости и промежуточная аттестация являются частью внутренней системы оценки качества образования (показатель «Предметные результаты обучения») и отражают динамику индивидуальных образовательных достижений учащихся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1.5. Результаты, полученные в ходе текущего контроля успеваемости, промежуточной и итоговой аттестации, являются документальной основой для составления ежегодного публичного доклада о результатах деятельности Школы, отчета о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самообследовании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публикуются на официальном сайте Школы в установленном порядке с соблюдением положений Федерального закона от 27.07.2006 № 152-ФЗ "О персональных данных".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1.6. Основными потребителями информации о результатах текущего контроля успеваемости, промежуточной и итоговой аттестации являются участники образовательных отношений: педагоги, учащиеся и их родители (законные представители), коллегиальные органы управления Школой, экспертные комиссии при проведении процедур лицензирования и аккредитации, учредитель.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1.7. Настоящее Положение рассматривается на заседании педагогического совета Школы и утверждается приказом директора.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1.8. В настоящее Положение в установленном порядке могут вноситься изменения и (или) дополнения.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1.9. Настоящее Положение подлежит обязательному размещению на официальном сайте Школы.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Текущий контроль успеваемости учащихся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2.1. Целью текущего контроля успеваемости является: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получение объективной информации об уровне достижения предметных результатов 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учащимися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на момент проверки, так и в динамике для осуществления эффективной обратной связи и оперативной коррекции образовательного процесса.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2.2. Задачи текущего контроля успеваемости учащихся: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-установление фактического уровня освоения учебного материала учащимися, динамики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практических умений, навыков и компетентностей по предметам учебного плана;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-контроль готовности учащихся 9х и 11х классов к государственной итоговой аттестации,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-своевременное выявление пробелов в знаниях учащихся и оказание им помощи в освоении программного материала,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коррекция календарно-тематического планирования по предмету с учетом анализа темпа, качества, особенностей освоения учащимися учебного материала;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предупреждение неуспеваемости и по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вышение качества образования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2.3. Текущий контроль успеваемости учащихся проводится: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поурочно,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потемно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изучении раздела,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учебным четвертям в 1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-9 классах,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полугодиям в 10-11 классах.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2.4. Формами текущего контроля усвоения содержания учебных программ учащимися являются:</w:t>
      </w: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письменная проверка (домашние, проверочные, самостоятельные, лабораторные, практические, контрольные, творческие, диагностические работы; письменные отчёты о наблюдениях; письменные ответы на вопросы теста; сочинения, изложения, диктанты, рефераты)</w:t>
      </w:r>
      <w:proofErr w:type="gramEnd"/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устная проверка (устный ответ на один или систему вопросов в форме рассказа, беседы, собеседования, выразительное чтение (в том числе наизусть),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доклад, устное сообщение, защита проекта).</w:t>
      </w: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2.5. В ходе текущего контроля успеваемости учащихся применяется пятибалльная система оценивания в виде отметки в баллах: 5-"отлично", 4-"хорошо", 3-"удовлетворительно", 2-"неудовлетворительно",1-"единица". Устанавливаются следующие нормы оценок по предметам: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"5"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учащийся обнаруживает освоение обязательного уровня и уровня повышенной сложности учебного предмета; выделят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 же в письменных работах, выполняет их уверенно и аккуратно.</w:t>
      </w:r>
      <w:proofErr w:type="gramEnd"/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"4"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учащийся обнаруживает освоение обязательного и частично повышенного уровня сложности учебного предмета; отвечает без особых затруднений на вопросы учителя; умеет применять полученные знания на практике; в устных ответах не допускается серьезных ошибок, легко устраняет отдельные неточности с помощью дополнительных вопросов учителя, в письменных работах делает незначительные ошибки.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Примечание: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Знания, оцениваемые баллами "4" и "5", как правило, характеризуются высоким понятийным уровнем, глубоким усвоением фактов и вытекающих из них следствий.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"3"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учащийся обнаруживает освоение обязательного уровня учебного предмета,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наводящего характера и испытывает затруднение при ответах на видоизмененные вопросы; допускает ошибки в письменных работах. Знания, оцениваемые баллом "3", зачастую сформированы только на уровне представлений и элементарных понятий.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"2"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 учащегося имеются представления об изучаемом материале, но большая часть обязательного уровня учебных программ не усвоена, в письменных работах ученик допускает грубые ошибки.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Отметка "1"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ставится, когда у ученика отсутствуют какие-либо знания об изучаемом материале, письменные работы не выполняются.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2.6. Формы текущего контроля успеваемости, осуществляемого поурочно, определяются учителем самостоятельно, формы текущего контроля, осуществляемого по</w:t>
      </w:r>
      <w:r w:rsidR="002D0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темам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изучении раздела, определяются рабочей программой учебного предмета.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2.7. Отметки, полученные учащимися в ходе текущего контроля, выставляются в классный и/или электронный журналы.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2.8. Устанавливаются следующие сроки выставления отметок текущего контроля: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устный ответ на уроке – в день проведения урока,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контрольную работу, контрольный диктант, тест, самостоятельную работу, практическую работу, лабораторную работу в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2-4 классах,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5-9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классах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, 10-11 классах по всем предметам учебного плана – к следующему уроку.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 изложение и сочинение в 5-9, 10-11 классах –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диагностические и тренировочные работы в форме ОГЭ и ЕГЭ - не позже, чем через 3 дня после их проведения или в сроки, позволяющие учесть результаты работы при выставлении четвертной или полугодовой оценки;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проектную, исследовательскую работу – не позже, чем через 7 дней со дня сдачи учащимся работы на проверку или в сроки, позволяющие учесть результаты работы при выставлении четвертной или полугодовой оценки;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текущие отметки за выразительное чтение наизусть, исполнение музыкального произведения, рисунок, поделку и т.п. должны выставляться в журнал по мере их получения или в сроки, позволяющие учесть отметку при выставлении четвертной или полугодовой оценки учащемуся.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2.9. Текущий контроль успеваемости учащихся, временно находящихся в санаторных, медицинских и иных организациях, осуществляется на основе представленных документов из этих учебных заведений.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о результатах текущего контроля успеваемости, выданные в санаторных, медицинских и иных организациях, хранятся в классном журнале.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2.10. Проведение текущего контроля с выставлением неудовлетворительной отметки не допускается сразу после длительного пропуска занятий учащимся по уважительной причине, на первом уроке после каникул.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 Устанавливается следующий порядок выставления отметок по результатам текущего контроля за четверть/полугодие: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2.11.1. Отметка учащимся по итогам успеваемости за четверть /полугодие выставляется в классный журнал и дневник учащегося не позднее, чем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 2 </w:t>
      </w:r>
      <w:proofErr w:type="gramStart"/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календарных</w:t>
      </w:r>
      <w:proofErr w:type="gramEnd"/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дня</w:t>
      </w:r>
      <w:r w:rsidRPr="000929E6">
        <w:rPr>
          <w:rFonts w:ascii="Times New Roman" w:eastAsia="Times New Roman" w:hAnsi="Times New Roman" w:cs="Times New Roman"/>
          <w:sz w:val="27"/>
          <w:lang w:eastAsia="ru-RU"/>
        </w:rPr>
        <w:t>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окончания четверти /полугодия.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2.11.2. 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Отметки учащихся за четверть/полугодие выставляются как среднее арифметическое отметок, полученных в ходе текущего контроля успеваемости, который осуществлялся поурочно,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потемно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 изучении разделов с учетом приоритета отметок за проверочные, контрольные и диагностические работы.</w:t>
      </w:r>
      <w:proofErr w:type="gramEnd"/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2.11.3. Отметки учащихся за четверть/полугодие должны быть обоснованы. Чтобы объективно оценить учащихся, необходимо не менее 3х отметок при одночасовой недельной учебной нагрузке по предмету, не менее 4-5 отметок при двухчасовой недельной учебной нагрузке и более 7 при учебной нагрузке более двух часов в неделю с учетом результатов выполнения контрольных мероприятий за отчетный период, предусмотренных рабочей программой учебного предмета.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2.11.4. Учащимся, пропустившим по уважительной причине, подтвержденной соответствующими документами, более 75% от общего количества уроков в четверти/ полугодии и не имеющим минимального количества отметок для выставления четвертной/полугодовой отметки, отметка за четверть/полугодие по учебному предмету не выставляется, данные учащиеся не считаются неуспевающими, текущий контроль указанных учащихся осуществляется в индивидуальном порядке.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директора по У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 совместно с учителями – предметниками составляет график 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проведения промежуточной аттестации по предметам,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зачетных мероприятий по предметам, который утверждается приказом директора и доводится до сведения учащихся и их родителей (законных представителей).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Результаты 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промежуточной аттестации по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учебному предмету оформляются в форме протокола.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2.11.5. Учащимся, получившим неудовлетворительную отметку/отметки по итогам четверти/полугодия, предоставляется возможность исправить данную отметку, сдав зачеты по теме/темам, по которым выставлена неудовлетворительная отметка/отметки.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2.11.6. Учащимся, не аттестованным по итогам четверти/полугодия в связи с пропуском более 75% учебных занятий без уважительной причины, предоставляется возможность получить отметку за четверть/полугодие, сдав зачеты по темам, которые должны были быть изучены учащимися в соответствии с 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учебным планом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отчетный период.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2.11.7. Количество тем, вынесенных на зачет по каждому предмету </w:t>
      </w:r>
      <w:r w:rsidRP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ля категорий учащихся, указанных в пунктах 2.11.6 и 2.11.7. , а также формы проведения зачета, устанавливаются учителем-предметником самостоятельно.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2.11.8. Заместитель директора по У</w:t>
      </w:r>
      <w:r w:rsidR="007A6F3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 совместно с учителями – предметниками составляет график зачетных мероприятий по предметам, который утверждается приказом директора.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2.11.9. Классный руководитель знакомит с графиком учащегося и его родителей (законных представителей) не позднее, чем за неделю до зачетных мероприятий под роспись с указанием даты ознакомления. 1-й экзе</w:t>
      </w:r>
      <w:r w:rsidR="002D0EE4">
        <w:rPr>
          <w:rFonts w:ascii="Times New Roman" w:eastAsia="Times New Roman" w:hAnsi="Times New Roman" w:cs="Times New Roman"/>
          <w:sz w:val="27"/>
          <w:szCs w:val="27"/>
          <w:lang w:eastAsia="ru-RU"/>
        </w:rPr>
        <w:t>мпляр передается администрации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колы, 2-й – остается у родителей (законных представителей) учащегося.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2.11.10. Результаты зачетов по учебному предмету/предметам оформляются в форме протокола.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 результаты являются основанием для выставления четвертной/полугодовой отметки учащимся в классный и/или электронный журналы.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2.11.11. В случае неявки учащихся для сдачи зачетов без уважительных причин, им выставляется оценка “2”.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2.12. С целью информирования учащихся и их родителей (законных представителей) о результатах текущего контроля успеваемости, предоставления возможности учащимся улучшить отметки за четверть / полугодие, предусматривается предварительное выставление четвертных/полугодовых отметок учителями-предметниками по каждому предмету учебного плана за две недели до окончания четверти/полугодия.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2.13. Классные руководители доводят до сведения родителей (законных представителей) предварительные отметки за четверть/полугодие путем их выставления в дневник учащихся.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2.14. Заместитель руководителя по У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3. Промежуточная аттестация </w:t>
      </w:r>
      <w:proofErr w:type="gramStart"/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  <w:proofErr w:type="gramEnd"/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3.1. Ос</w:t>
      </w:r>
      <w:r w:rsidR="00295C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воение образовательных программ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4F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начального общего,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основного общего и среднего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учащихся.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3.1.1. Целью промежуточной аттестации уча</w:t>
      </w:r>
      <w:r w:rsidR="00C04F37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1-4, 5-9, 10-11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классов является получение объективной информации о состоянии образовательных результатов учащихся за год для осуществления коррекции образовательного процесса и обеспечения эффективности управления качеством образования.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3.1.2. Задачами промежуточной аттестации являются: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установление фактического уровня </w:t>
      </w:r>
      <w:proofErr w:type="spell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сформированности</w:t>
      </w:r>
      <w:proofErr w:type="spell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образовательных результатов учащихся за учебный год, соотнесение этого уровня требованиям ФКГОС,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мониторинг динамики достижения образовательных результатов учащимися, классами, параллелями классов, Школой в целом,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коррекция образовательного процесса на основе полученной информации с целью повышения качества образования.</w:t>
      </w:r>
    </w:p>
    <w:p w:rsidR="000929E6" w:rsidRDefault="00BD1EF7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Промежуточную аттестацию в обязательном порядке проходят</w:t>
      </w:r>
      <w:r w:rsidR="00295C2A" w:rsidRPr="00295C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95C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всем предметам инвариантной части учебного плана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 учащиеся, осваивающие основные общеобразовательные программы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начального общего,</w:t>
      </w:r>
      <w:r w:rsidR="008422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основного общего и среднего общего образования во всех формах обучения, в том числе учащиеся, осваивающие образовательные программы по индивидуальным учебным планам.</w:t>
      </w:r>
    </w:p>
    <w:p w:rsidR="00BD1EF7" w:rsidRPr="000929E6" w:rsidRDefault="00BD1EF7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Промежуточную аттестацию для обучающихся 1 классов проводить без фиксации результатов в виде оценки.</w:t>
      </w:r>
    </w:p>
    <w:p w:rsidR="000929E6" w:rsidRPr="000929E6" w:rsidRDefault="00BD1EF7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3.3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Промежуточную аттестацию могут проходить по заявлению родителей (законных представителей) учащиеся, осваивающие основные общеобразовательные программы: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семейного образования (далее – экстерны) учащиеся, обучающиеся на уровне основного общего и среднего общего образования;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самообразования (далее – экстерны) учащиеся, обучающиеся на уровне среднего общего образования.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3.4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Обязательные контрольные мероприяти</w:t>
      </w:r>
      <w:r w:rsidR="00BD1E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</w:t>
      </w:r>
      <w:r w:rsidR="000833CF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проходят</w:t>
      </w:r>
      <w:r w:rsidR="000833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D1EF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всем предметам</w:t>
      </w:r>
      <w:r w:rsidR="000833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инвариантной части учебного плана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виде годовых контрольных работ: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и по материалам информационной системы СТАТГРАД,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форме и по материалам, разработанным муниципальным учреждением «Информационно-методический центр» (далее -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МУ ИМЦ),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форме и по материалам, разработанным ШМО учителей–предметников русского языка и математики и утвержденным приказом директора с соблюдением конфиденциальности.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3.5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Контрольные мероприятия в рамках промежуточной аттестации учащихся проводя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 в 9, 11х классах период с 01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20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 текущего учебного года, в 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-8,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 классах с 22 апреля </w:t>
      </w:r>
      <w:proofErr w:type="gramStart"/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proofErr w:type="gram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текущего года по расписанию, утвержденному приказом директора. Расписание проведения контрольных мероприятий доводится до сведения педагогов, учащихся и их родителей (закон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представителей) не позднее 16 апреля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текущего года.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Контрольные мероприятия в рамках промежуточной аттестации учащихся: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.1. проводятся во время учебных занятий в соответствии с учебным расписанием;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.2. в 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-7 классах продолжительность контрольного мероприятия не должна превышать 45 минут, в 8 классах -90 минут;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.3. в 9, 10 и 11 классах, в случае, если контрольное мероприятие проходит в условиях, приближенных к ОГЭ или ЕГЭ, - в соответствии с требованиями к продолжительности экзамена, в остальных случаях их продолжительность не должна превышать 90 минут.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.4. контрольные мероприятия в рамках промежуточной аттестации учащихся проводятся не ранее 2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и не позднее 4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урока.</w:t>
      </w:r>
    </w:p>
    <w:p w:rsidR="000929E6" w:rsidRPr="000929E6" w:rsidRDefault="00842243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3.7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От контрольных мероприятий в ходе промежуточной аттестации 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освобождаются: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учащиеся по состоянию здоровья (заболевшие в период проведения контрольных мероприятий) на основании справки медицинской организации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>, для них создается щадящий режим;</w:t>
      </w:r>
    </w:p>
    <w:p w:rsid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учащиеся, находящиеся в лечебно-профилактических учреждениях, в учреждениях санаторного типа для детей, нуждающихся в длительном лечении;</w:t>
      </w:r>
      <w:r w:rsidR="002D3ADC" w:rsidRP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них переносится срок сдачи </w:t>
      </w:r>
      <w:r w:rsidR="002D3ADC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промежуточной аттестации</w:t>
      </w:r>
      <w:r w:rsidR="002D3AD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929E6" w:rsidRPr="000929E6" w:rsidRDefault="002D3ADC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3.8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получившие на контрольном мероприятии в рамках промежуточной аттестации неудовлетворительную отметку, или не явившиеся на контрольное мероприятие без уважительных причин, имеют право участвовать в контрольном мероприятии повторно в сроки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установленные администрацией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(в сроки, позволяющие учесть результаты работы при выставлении годовой отметки по предмету).</w:t>
      </w:r>
    </w:p>
    <w:p w:rsidR="000929E6" w:rsidRPr="000929E6" w:rsidRDefault="002D3ADC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Итоги промежуточной аттестации учащихся отражаются: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.1. учителями-предметниками на предметных страницах в классном журнале,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.2. классным руководителем в сводной ведомости успеваемости учащихся в классном журнале, в дневниках и/или электронных дневниках учащихся, в личных делах учащихся.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3.10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Отметки, полученные учащимися в ходе промежуточной аттестации, за текущий учебный год должны быть выставлены в классный и электронный журналы в 9, 11 классах до 25 мая, во 2-7 классах до 30 мая, в 8, 10 классах за два дня до окончания учебного года.</w:t>
      </w:r>
      <w:proofErr w:type="gramEnd"/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Неудовлетворительные результаты промежуточной аттестации по одному или нескольким учебным предметам образовательной программы соответствующего уровня образования или </w:t>
      </w:r>
      <w:proofErr w:type="spell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непрохождение</w:t>
      </w:r>
      <w:proofErr w:type="spell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промежуточной аттестации без уважительных причин признаются академической задолженностью.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не прошедшие промежуточной аттестации по уважительным причинам или имеющие академическую задолженность переводятся в следующий класс условно.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3.13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 обязаны ликвидировать академическую задолженность.</w:t>
      </w:r>
    </w:p>
    <w:p w:rsidR="000929E6" w:rsidRPr="000929E6" w:rsidRDefault="00FB0AEB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3.14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Родителям (законным представителям) учащихся, имеющих академическую задолженность по итогам промежуточной аттестации, должно быть вручено письменное уведомление, в котором указаны учебные предметы, по которым имеется академическая задолженность, а также сроки ее ликвидации. Копия уведомления с подписью родителей (законных представителей) хранится в личном деле учащегося.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3.15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имеющие академическую задолженность, вправе пройти промежуточную аттестацию по соответствующему учебному предмету не более 2х раз в период с 1 по 15 сентября следующего учебного года.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Для проведения промежут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очной аттестации во второй раз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колой создается комиссия, в которую входит заместитель директора по У</w:t>
      </w:r>
      <w:r w:rsidR="0059360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Р, курирующий данный уровень образования, руководитель ШМО по предмету, учитель-предметник.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3.17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Результаты промежуточной аттестации, проводимой комиссией, оформляются протоколом.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3.18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Не допускается взимание платы с учащихся за прохождение промежуточной аттестации.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3.19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Учащиеся, освоившие в полном объеме соответствующую образовательную программу учебного года и прошедшие промежуточную аттестацию, переводятся в следующий класс</w:t>
      </w:r>
      <w:r w:rsidR="000929E6"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3.20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Перевод учащегося в следующий класс осуществляется по решению Педагогического совета.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3.21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Учащиеся, не ликвидировавшие в установленные сроки академической задолженности, по усмотрению их родителей (законных представителей) оставляются на повторное обучение, переводятся на </w:t>
      </w:r>
      <w:proofErr w:type="gram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обучение</w:t>
      </w:r>
      <w:proofErr w:type="gram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адаптированным образовательным программам в соответствии с 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рекомендациями </w:t>
      </w:r>
      <w:proofErr w:type="spell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психолого-медико-педагогической</w:t>
      </w:r>
      <w:proofErr w:type="spell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либо на обучение по индивидуальному учебному плану.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3.22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Работы учащихся, выполненные в ходе контрольных мероприяти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 по всем предметам инвариантной части учебного плана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промежуточной аттестации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хранятся в архиве школы в течение одного года.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3.23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целях разрешения спорных вопросов при оценке результатов контрольных мероприятий в рамках промежуточной аттестации и результа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 промежуточной аттестации в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коле создается Конфликтная комиссия по рассмотрению заявлений участников промежуточной аттестации (далее </w:t>
      </w:r>
      <w:proofErr w:type="gramStart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–К</w:t>
      </w:r>
      <w:proofErr w:type="gram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онфликтная комиссия).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3.24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Состав Конфликтн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комиссии </w:t>
      </w:r>
      <w:proofErr w:type="gramStart"/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рассматривается на п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едагогическом совете утверждается</w:t>
      </w:r>
      <w:proofErr w:type="gramEnd"/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приказом директора в срок до 1 мая текущего года.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3.25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Для пересмотра результатов промежуточной аттестации на основании письменного заявления родителей (законных представителей) учащегося комиссия в форме собеседования в присутствии родителей (законных представителей) определяется соответствие выставленной отметки по предмету фактическому уровню знаний учащегося. Решение Конфликтной комиссии оформляется протоколом и является окончательным.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3.26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Заместитель руководителя по У</w:t>
      </w:r>
      <w:r w:rsidR="0059360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Р контролирует ход промежуточной аттестации учащихся, организует проведение контрольных мероприятий в рамках промежуточной аттестации, обеспечивает объективность оценивания результатов контрольных мероприятий, проводит анализ по результатам промежуточной аттестации, знакомит с результатами ан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ализа педагогический коллектив ш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колы.</w:t>
      </w:r>
    </w:p>
    <w:p w:rsidR="000929E6" w:rsidRPr="000929E6" w:rsidRDefault="00F537C2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3.27</w:t>
      </w:r>
      <w:r w:rsidR="000929E6"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.Результаты анализа промежуточной аттестации учащихся используются для осуществления коррекции образовательного процесса и обеспечения эффективности управления качеством образования.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Промежуточная аттестация экстернов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4.1. Учащиеся,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 промежуточную аттестацию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4.2. Экстерны при прохождении промежуточной аттестации пользуются академическими правами учащихся по соответствующей общеобразовательной программе.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4.3. Зачисление экстерна для прохождения промежуточной аттестации осу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ществляется приказом директора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колы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окончании прохождения промежуточной атт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естации экстерн отчисляется из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соответствующим приказом директора.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4.4. Школа бесплатно предоставляет экстерну на время прохождения промежуточной аттестации учебники и учебные пособия, иные средства обучения из библиотечно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фонда </w:t>
      </w:r>
      <w:proofErr w:type="gramStart"/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условии письменно выраженного согласия с Правилами их использования.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4.5. По желанию родителей (законных представителей) экстерну на безвозмездной основе может быть предостав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лена помощь педагога-психолога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4.6. Промежуточная аттест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ация экстерна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 проводится: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расписанием, утвержденным директором за неделю до ее проведения;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предметной комиссией, в количестве не менее 3-х человек, персональный состав которой утверждается приказом директором Школы.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4.8. Экстерн имеет право оспорить результаты промежуточной аттестации, проведе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нной соответствующей комиссией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в установленном законодательством РФ порядке.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4.9. На основании протокола проведения промежуточной аттестации экстерну выд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ается справка установленного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4.10. В случае неудовлетворительных результатов промежуточной аттестации по одному или нескольким учебным предметам 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пересдачи </w:t>
      </w:r>
      <w:r w:rsidR="002E021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порядке, установленном п. 3.16 и 3.17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настоящего Положения.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4.11. Экстерны, не ликвидировавшие в установленные сроки академической задолженности, могут быть прин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яты для продолжения обучения в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колу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4.12. В случае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положительно, и академические задолженности не были ликвидированы в соответствующие сроки, руково</w:t>
      </w:r>
      <w:r w:rsidR="0034037E">
        <w:rPr>
          <w:rFonts w:ascii="Times New Roman" w:eastAsia="Times New Roman" w:hAnsi="Times New Roman" w:cs="Times New Roman"/>
          <w:sz w:val="27"/>
          <w:szCs w:val="27"/>
          <w:lang w:eastAsia="ru-RU"/>
        </w:rPr>
        <w:t>дитель ш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колы сообщает о данном факте в компетентные органы местного самоуправления.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="00CB09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Государственная и</w:t>
      </w:r>
      <w:r w:rsidRPr="000929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тоговая аттестация учащихся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5.1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Государственная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5.2. К </w:t>
      </w:r>
      <w:r w:rsidR="00CB09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государственной </w:t>
      </w:r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итоговой аттестации допускаются учащиеся,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9, 11 класс не ниже </w:t>
      </w:r>
      <w:proofErr w:type="gramStart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удовлетворительных</w:t>
      </w:r>
      <w:proofErr w:type="gramEnd"/>
      <w:r w:rsidRPr="000929E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34037E" w:rsidRPr="0034037E" w:rsidRDefault="000929E6" w:rsidP="0034037E">
      <w:pPr>
        <w:pStyle w:val="20"/>
        <w:shd w:val="clear" w:color="auto" w:fill="auto"/>
        <w:tabs>
          <w:tab w:val="left" w:pos="602"/>
        </w:tabs>
        <w:spacing w:after="0" w:line="274" w:lineRule="exact"/>
        <w:jc w:val="both"/>
        <w:rPr>
          <w:sz w:val="24"/>
          <w:szCs w:val="24"/>
        </w:rPr>
      </w:pPr>
      <w:r w:rsidRPr="0034037E">
        <w:rPr>
          <w:sz w:val="24"/>
          <w:szCs w:val="24"/>
          <w:lang w:eastAsia="ru-RU"/>
        </w:rPr>
        <w:t>5.</w:t>
      </w:r>
      <w:r w:rsidR="00677965" w:rsidRPr="0034037E">
        <w:rPr>
          <w:sz w:val="24"/>
          <w:szCs w:val="24"/>
          <w:lang w:eastAsia="ru-RU"/>
        </w:rPr>
        <w:t>3</w:t>
      </w:r>
      <w:r w:rsidRPr="0034037E">
        <w:rPr>
          <w:sz w:val="24"/>
          <w:szCs w:val="24"/>
          <w:lang w:eastAsia="ru-RU"/>
        </w:rPr>
        <w:t xml:space="preserve">. </w:t>
      </w:r>
      <w:r w:rsidR="0034037E" w:rsidRPr="0034037E">
        <w:rPr>
          <w:sz w:val="24"/>
          <w:szCs w:val="24"/>
        </w:rPr>
        <w:t>Годовая отметка по учебным предметам выставляется на основании четвертных отметок во 2-9 классах, полугодовых отметок в 10-11 классах.</w:t>
      </w:r>
    </w:p>
    <w:p w:rsidR="0034037E" w:rsidRPr="0034037E" w:rsidRDefault="0034037E" w:rsidP="0034037E">
      <w:pPr>
        <w:pStyle w:val="20"/>
        <w:shd w:val="clear" w:color="auto" w:fill="auto"/>
        <w:tabs>
          <w:tab w:val="left" w:pos="602"/>
        </w:tabs>
        <w:spacing w:after="0" w:line="274" w:lineRule="exact"/>
        <w:jc w:val="both"/>
        <w:rPr>
          <w:sz w:val="24"/>
          <w:szCs w:val="24"/>
        </w:rPr>
      </w:pPr>
    </w:p>
    <w:p w:rsidR="000929E6" w:rsidRPr="00677965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Итоговые отметки за 11 класс определяются как среднее арифметическое полугодовых и годовых отметок учащегося за каждый год </w:t>
      </w:r>
      <w:proofErr w:type="gramStart"/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обучения по</w:t>
      </w:r>
      <w:proofErr w:type="gramEnd"/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образовательной программе среднего общего образования и выставляются целым числом в соответствии с правилами математического округления.</w:t>
      </w:r>
    </w:p>
    <w:p w:rsidR="000929E6" w:rsidRPr="00677965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Итоговые отметки 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9 класс по русскому языку, 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математике 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двум экзаменам по выбору обучающегося,  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определяются как среднее арифметическое годовых и экзаменационных отметок учащихся и выставляются целыми числами в соответствии с правилами математического округления.</w:t>
      </w:r>
    </w:p>
    <w:p w:rsidR="000929E6" w:rsidRPr="00677965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77965">
        <w:rPr>
          <w:rFonts w:ascii="Times New Roman" w:eastAsia="Times New Roman" w:hAnsi="Times New Roman" w:cs="Times New Roman"/>
          <w:sz w:val="27"/>
          <w:szCs w:val="27"/>
          <w:lang w:eastAsia="ru-RU"/>
        </w:rPr>
        <w:t>. Итоговые отметки за 9 класс по другим учебным предметам выставляются на основе годовой отметки учащегося за 9 класс.</w:t>
      </w:r>
    </w:p>
    <w:p w:rsidR="000929E6" w:rsidRPr="0049597F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Учащимся, освоившим основные образовательные программы </w:t>
      </w:r>
      <w:r w:rsidR="00677965"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начального общего, </w:t>
      </w: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Школе и получившим удовлетворительные результаты, в качестве итоговой отметки выставляются отметки, полученные ими на промежуточной аттестации, проводимой Школой по всем учебным предметам инвариантной части базисного учебного плана.</w:t>
      </w:r>
      <w:proofErr w:type="gramEnd"/>
    </w:p>
    <w:p w:rsidR="000929E6" w:rsidRPr="000929E6" w:rsidRDefault="000929E6" w:rsidP="002D0EE4">
      <w:pPr>
        <w:spacing w:after="16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677965"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49597F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Выставление итоговых отметок учащимся 9, 11х классов оформляется протоколом. Объективность и достоверность выставленных в протоколе отметок подтверждается подписью классного руководителя, заместителя директора и директора школы.</w:t>
      </w:r>
    </w:p>
    <w:p w:rsidR="000929E6" w:rsidRPr="000929E6" w:rsidRDefault="000929E6" w:rsidP="002D0EE4">
      <w:pPr>
        <w:shd w:val="clear" w:color="auto" w:fill="FFFFFF"/>
        <w:spacing w:after="169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929E6" w:rsidRPr="000929E6" w:rsidSect="00EF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929E6"/>
    <w:rsid w:val="00071391"/>
    <w:rsid w:val="000833CF"/>
    <w:rsid w:val="000929E6"/>
    <w:rsid w:val="001C4A37"/>
    <w:rsid w:val="00223FAE"/>
    <w:rsid w:val="00295C2A"/>
    <w:rsid w:val="002D0EE4"/>
    <w:rsid w:val="002D3ADC"/>
    <w:rsid w:val="002E0214"/>
    <w:rsid w:val="002E3D9C"/>
    <w:rsid w:val="0034037E"/>
    <w:rsid w:val="00466182"/>
    <w:rsid w:val="0049597F"/>
    <w:rsid w:val="00593601"/>
    <w:rsid w:val="005B4112"/>
    <w:rsid w:val="00617CEC"/>
    <w:rsid w:val="00677965"/>
    <w:rsid w:val="00683508"/>
    <w:rsid w:val="0078396F"/>
    <w:rsid w:val="007A6F39"/>
    <w:rsid w:val="007A7AEC"/>
    <w:rsid w:val="00842243"/>
    <w:rsid w:val="0088259B"/>
    <w:rsid w:val="008C463C"/>
    <w:rsid w:val="008D6ED7"/>
    <w:rsid w:val="009C3961"/>
    <w:rsid w:val="009F6DAA"/>
    <w:rsid w:val="00AD1DE7"/>
    <w:rsid w:val="00BD1EF7"/>
    <w:rsid w:val="00C04F37"/>
    <w:rsid w:val="00CB09E9"/>
    <w:rsid w:val="00CB2C44"/>
    <w:rsid w:val="00D2220A"/>
    <w:rsid w:val="00D6260E"/>
    <w:rsid w:val="00E4692E"/>
    <w:rsid w:val="00EF1D91"/>
    <w:rsid w:val="00F42636"/>
    <w:rsid w:val="00F537C2"/>
    <w:rsid w:val="00FB0AEB"/>
    <w:rsid w:val="00FF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91"/>
  </w:style>
  <w:style w:type="paragraph" w:styleId="3">
    <w:name w:val="heading 3"/>
    <w:basedOn w:val="a"/>
    <w:link w:val="30"/>
    <w:uiPriority w:val="9"/>
    <w:qFormat/>
    <w:rsid w:val="00092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9E6"/>
  </w:style>
  <w:style w:type="character" w:styleId="a4">
    <w:name w:val="Hyperlink"/>
    <w:basedOn w:val="a0"/>
    <w:uiPriority w:val="99"/>
    <w:semiHidden/>
    <w:unhideWhenUsed/>
    <w:rsid w:val="000929E6"/>
    <w:rPr>
      <w:color w:val="0000FF"/>
      <w:u w:val="single"/>
    </w:rPr>
  </w:style>
  <w:style w:type="table" w:styleId="a5">
    <w:name w:val="Table Grid"/>
    <w:basedOn w:val="a1"/>
    <w:uiPriority w:val="59"/>
    <w:rsid w:val="00223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403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037E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minobrnauki_rossii/prikaz-minobrnauki-rf-ot-30082013-no-1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6A76-32D0-453A-8751-2EB0F36C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СОШ№4 с.Золотаревка</Company>
  <LinksUpToDate>false</LinksUpToDate>
  <CharactersWithSpaces>28165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Dzhanaeva</cp:lastModifiedBy>
  <cp:revision>2</cp:revision>
  <cp:lastPrinted>2001-12-31T21:26:00Z</cp:lastPrinted>
  <dcterms:created xsi:type="dcterms:W3CDTF">2022-08-05T10:08:00Z</dcterms:created>
  <dcterms:modified xsi:type="dcterms:W3CDTF">2022-08-05T10:08:00Z</dcterms:modified>
</cp:coreProperties>
</file>